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B60" w:rsidRPr="00D8010A" w:rsidRDefault="00FD5B60" w:rsidP="00FD5B60">
      <w:pPr>
        <w:jc w:val="center"/>
        <w:rPr>
          <w:rFonts w:ascii="Sylfaen" w:hAnsi="Sylfaen" w:cs="Arabic Typesetting"/>
          <w:b/>
          <w:sz w:val="24"/>
          <w:szCs w:val="24"/>
        </w:rPr>
      </w:pPr>
      <w:r w:rsidRPr="00D8010A">
        <w:rPr>
          <w:rFonts w:ascii="Sylfaen" w:hAnsi="Sylfaen" w:cs="Arabic Typesetting"/>
          <w:b/>
          <w:sz w:val="24"/>
          <w:szCs w:val="24"/>
        </w:rPr>
        <w:t>Group 2 Elements: The Alkaline Earth Metals Lab</w:t>
      </w:r>
    </w:p>
    <w:p w:rsidR="00C342F1" w:rsidRPr="00D8010A" w:rsidRDefault="00C342F1" w:rsidP="00FD5B60">
      <w:pPr>
        <w:jc w:val="center"/>
        <w:rPr>
          <w:rFonts w:ascii="Sylfaen" w:hAnsi="Sylfaen" w:cs="Arabic Typesetting"/>
          <w:b/>
          <w:sz w:val="24"/>
          <w:szCs w:val="24"/>
        </w:rPr>
      </w:pPr>
      <w:r w:rsidRPr="00D8010A">
        <w:rPr>
          <w:rFonts w:ascii="Sylfaen" w:hAnsi="Sylfaen" w:cs="Arabic Typesetting"/>
          <w:b/>
          <w:sz w:val="24"/>
          <w:szCs w:val="24"/>
        </w:rPr>
        <w:t>(Mini-Lab Report)</w:t>
      </w:r>
    </w:p>
    <w:p w:rsidR="00113470" w:rsidRPr="00D8010A" w:rsidRDefault="00113470" w:rsidP="00FD5B60">
      <w:pPr>
        <w:pStyle w:val="ListParagraph"/>
        <w:numPr>
          <w:ilvl w:val="0"/>
          <w:numId w:val="11"/>
        </w:numPr>
        <w:rPr>
          <w:rFonts w:ascii="Sylfaen" w:hAnsi="Sylfaen" w:cs="Arabic Typesetting"/>
          <w:b/>
          <w:sz w:val="24"/>
          <w:szCs w:val="24"/>
        </w:rPr>
      </w:pPr>
      <w:r w:rsidRPr="00D8010A">
        <w:rPr>
          <w:rFonts w:ascii="Sylfaen" w:hAnsi="Sylfaen" w:cs="Arabic Typesetting"/>
          <w:b/>
          <w:sz w:val="24"/>
          <w:szCs w:val="24"/>
          <w:u w:val="single"/>
        </w:rPr>
        <w:t>Q</w:t>
      </w:r>
      <w:r w:rsidR="00FD5B60" w:rsidRPr="00D8010A">
        <w:rPr>
          <w:rFonts w:ascii="Sylfaen" w:hAnsi="Sylfaen" w:cs="Arabic Typesetting"/>
          <w:b/>
          <w:sz w:val="24"/>
          <w:szCs w:val="24"/>
          <w:u w:val="single"/>
        </w:rPr>
        <w:t>uestion</w:t>
      </w:r>
      <w:r w:rsidRPr="00D8010A">
        <w:rPr>
          <w:rFonts w:ascii="Sylfaen" w:hAnsi="Sylfaen" w:cs="Arabic Typesetting"/>
          <w:b/>
          <w:sz w:val="24"/>
          <w:szCs w:val="24"/>
          <w:u w:val="single"/>
        </w:rPr>
        <w:t>:</w:t>
      </w:r>
      <w:r w:rsidRPr="00D8010A">
        <w:rPr>
          <w:rFonts w:ascii="Sylfaen" w:hAnsi="Sylfaen" w:cs="Arabic Typesetting"/>
          <w:sz w:val="24"/>
          <w:szCs w:val="24"/>
        </w:rPr>
        <w:t xml:space="preserve"> </w:t>
      </w:r>
      <w:r w:rsidR="00CA1446" w:rsidRPr="00D8010A">
        <w:rPr>
          <w:rFonts w:ascii="Sylfaen" w:hAnsi="Sylfaen" w:cs="Arabic Typesetting"/>
          <w:sz w:val="24"/>
          <w:szCs w:val="24"/>
        </w:rPr>
        <w:t>How c</w:t>
      </w:r>
      <w:r w:rsidR="007355BF" w:rsidRPr="00D8010A">
        <w:rPr>
          <w:rFonts w:ascii="Sylfaen" w:hAnsi="Sylfaen" w:cs="Arabic Typesetting"/>
          <w:sz w:val="24"/>
          <w:szCs w:val="24"/>
        </w:rPr>
        <w:t>an the properties of an element be predicted using a periodic table?</w:t>
      </w:r>
    </w:p>
    <w:p w:rsidR="00536127" w:rsidRPr="00D8010A" w:rsidRDefault="005210AB" w:rsidP="00FD5B60">
      <w:pPr>
        <w:pStyle w:val="ListParagraph"/>
        <w:numPr>
          <w:ilvl w:val="0"/>
          <w:numId w:val="11"/>
        </w:numPr>
        <w:spacing w:after="0"/>
        <w:rPr>
          <w:rFonts w:ascii="Sylfaen" w:hAnsi="Sylfaen" w:cs="Arabic Typesetting"/>
          <w:sz w:val="24"/>
          <w:szCs w:val="24"/>
        </w:rPr>
      </w:pPr>
      <w:r w:rsidRPr="00D8010A">
        <w:rPr>
          <w:rFonts w:ascii="Sylfaen" w:hAnsi="Sylfaen" w:cs="Arabic Typesetting"/>
          <w:b/>
          <w:sz w:val="24"/>
          <w:szCs w:val="24"/>
          <w:u w:val="single"/>
        </w:rPr>
        <w:t>Introduction</w:t>
      </w:r>
      <w:r w:rsidR="00723577" w:rsidRPr="00D8010A">
        <w:rPr>
          <w:rFonts w:ascii="Sylfaen" w:hAnsi="Sylfaen" w:cs="Arabic Typesetting"/>
          <w:b/>
          <w:sz w:val="24"/>
          <w:szCs w:val="24"/>
          <w:u w:val="single"/>
        </w:rPr>
        <w:t>:</w:t>
      </w:r>
      <w:r w:rsidR="007C56DF" w:rsidRPr="00D8010A">
        <w:rPr>
          <w:rFonts w:ascii="Sylfaen" w:hAnsi="Sylfaen" w:cs="Arabic Typesetting"/>
          <w:sz w:val="24"/>
          <w:szCs w:val="24"/>
        </w:rPr>
        <w:t xml:space="preserve"> The elements in group 2 of the periodic table are called the alkaline earth metals. Why do they have such a strange-sounding name? They were given that name because they were first isolated from compounds in which they were combined with oxygen. These were called earths by early chemists. The </w:t>
      </w:r>
      <w:r w:rsidR="007C56DF" w:rsidRPr="00D8010A">
        <w:rPr>
          <w:rFonts w:ascii="Sylfaen" w:hAnsi="Sylfaen" w:cs="Arabic Typesetting"/>
          <w:i/>
          <w:sz w:val="24"/>
          <w:szCs w:val="24"/>
        </w:rPr>
        <w:t xml:space="preserve">alkaline </w:t>
      </w:r>
      <w:r w:rsidR="007C56DF" w:rsidRPr="00D8010A">
        <w:rPr>
          <w:rFonts w:ascii="Sylfaen" w:hAnsi="Sylfaen" w:cs="Arabic Typesetting"/>
          <w:sz w:val="24"/>
          <w:szCs w:val="24"/>
        </w:rPr>
        <w:t xml:space="preserve">part of the name came from the fact that they </w:t>
      </w:r>
      <w:r w:rsidR="00B904CB" w:rsidRPr="00D8010A">
        <w:rPr>
          <w:rFonts w:ascii="Sylfaen" w:hAnsi="Sylfaen" w:cs="Arabic Typesetting"/>
          <w:sz w:val="24"/>
          <w:szCs w:val="24"/>
        </w:rPr>
        <w:t>formed</w:t>
      </w:r>
      <w:r w:rsidR="007C56DF" w:rsidRPr="00D8010A">
        <w:rPr>
          <w:rFonts w:ascii="Sylfaen" w:hAnsi="Sylfaen" w:cs="Arabic Typesetting"/>
          <w:sz w:val="24"/>
          <w:szCs w:val="24"/>
        </w:rPr>
        <w:t xml:space="preserve"> basic, or alkaline, solutions in water. The group is composed of beryllium (Be), magnesium (Mg), calcium (Ca), strontium (Sr), barium (Ba), and radium (Ra).</w:t>
      </w:r>
    </w:p>
    <w:p w:rsidR="008A2054" w:rsidRPr="00D8010A" w:rsidRDefault="007C56DF" w:rsidP="00FD5B60">
      <w:pPr>
        <w:spacing w:after="0"/>
        <w:ind w:left="360" w:firstLine="360"/>
        <w:rPr>
          <w:rFonts w:ascii="Sylfaen" w:hAnsi="Sylfaen" w:cs="Arabic Typesetting"/>
          <w:sz w:val="24"/>
          <w:szCs w:val="24"/>
        </w:rPr>
      </w:pPr>
      <w:r w:rsidRPr="00D8010A">
        <w:rPr>
          <w:rFonts w:ascii="Sylfaen" w:hAnsi="Sylfaen" w:cs="Arabic Typesetting"/>
          <w:sz w:val="24"/>
          <w:szCs w:val="24"/>
        </w:rPr>
        <w:t xml:space="preserve">All alkaline earth metals have two valence electrons, which they tend to give up rather </w:t>
      </w:r>
      <w:r w:rsidR="00B904CB" w:rsidRPr="00D8010A">
        <w:rPr>
          <w:rFonts w:ascii="Sylfaen" w:hAnsi="Sylfaen" w:cs="Arabic Typesetting"/>
          <w:sz w:val="24"/>
          <w:szCs w:val="24"/>
        </w:rPr>
        <w:t>easily</w:t>
      </w:r>
      <w:r w:rsidRPr="00D8010A">
        <w:rPr>
          <w:rFonts w:ascii="Sylfaen" w:hAnsi="Sylfaen" w:cs="Arabic Typesetting"/>
          <w:sz w:val="24"/>
          <w:szCs w:val="24"/>
        </w:rPr>
        <w:t xml:space="preserve">, making them quite reactive. In fact, they; are so reactive that they are never found uncombined in nature. In order for these </w:t>
      </w:r>
      <w:r w:rsidR="00B904CB" w:rsidRPr="00D8010A">
        <w:rPr>
          <w:rFonts w:ascii="Sylfaen" w:hAnsi="Sylfaen" w:cs="Arabic Typesetting"/>
          <w:sz w:val="24"/>
          <w:szCs w:val="24"/>
        </w:rPr>
        <w:t>shiny</w:t>
      </w:r>
      <w:r w:rsidRPr="00D8010A">
        <w:rPr>
          <w:rFonts w:ascii="Sylfaen" w:hAnsi="Sylfaen" w:cs="Arabic Typesetting"/>
          <w:sz w:val="24"/>
          <w:szCs w:val="24"/>
        </w:rPr>
        <w:t xml:space="preserve"> </w:t>
      </w:r>
      <w:r w:rsidR="00B904CB" w:rsidRPr="00D8010A">
        <w:rPr>
          <w:rFonts w:ascii="Sylfaen" w:hAnsi="Sylfaen" w:cs="Arabic Typesetting"/>
          <w:sz w:val="24"/>
          <w:szCs w:val="24"/>
        </w:rPr>
        <w:t>white</w:t>
      </w:r>
      <w:r w:rsidRPr="00D8010A">
        <w:rPr>
          <w:rFonts w:ascii="Sylfaen" w:hAnsi="Sylfaen" w:cs="Arabic Typesetting"/>
          <w:sz w:val="24"/>
          <w:szCs w:val="24"/>
        </w:rPr>
        <w:t xml:space="preserve"> metals to remain in their unreacted state, they </w:t>
      </w:r>
      <w:r w:rsidR="00B904CB" w:rsidRPr="00D8010A">
        <w:rPr>
          <w:rFonts w:ascii="Sylfaen" w:hAnsi="Sylfaen" w:cs="Arabic Typesetting"/>
          <w:sz w:val="24"/>
          <w:szCs w:val="24"/>
        </w:rPr>
        <w:t>must</w:t>
      </w:r>
      <w:r w:rsidRPr="00D8010A">
        <w:rPr>
          <w:rFonts w:ascii="Sylfaen" w:hAnsi="Sylfaen" w:cs="Arabic Typesetting"/>
          <w:sz w:val="24"/>
          <w:szCs w:val="24"/>
        </w:rPr>
        <w:t xml:space="preserve"> be protected from air and water. Magnesium and calcium, for example, are obtained in their elemental state by a chemical process called electrolysis, and then stored in airtight container. </w:t>
      </w:r>
    </w:p>
    <w:p w:rsidR="007C56DF" w:rsidRPr="00D8010A" w:rsidRDefault="007C56DF" w:rsidP="00FD5B60">
      <w:pPr>
        <w:ind w:left="360" w:firstLine="360"/>
        <w:rPr>
          <w:rFonts w:ascii="Sylfaen" w:hAnsi="Sylfaen" w:cs="Arabic Typesetting"/>
          <w:sz w:val="24"/>
          <w:szCs w:val="24"/>
        </w:rPr>
      </w:pPr>
      <w:r w:rsidRPr="00D8010A">
        <w:rPr>
          <w:rFonts w:ascii="Sylfaen" w:hAnsi="Sylfaen" w:cs="Arabic Typesetting"/>
          <w:sz w:val="24"/>
          <w:szCs w:val="24"/>
        </w:rPr>
        <w:t>In this investigation, you will explore the reactivity of magnesium and calcium, two of the more common alkaline earth metals. You will then compare the reactivity of these metals with that of aluminum, which is a member of group 13.</w:t>
      </w:r>
    </w:p>
    <w:p w:rsidR="00FB1F07" w:rsidRPr="00D8010A" w:rsidRDefault="00CA1446" w:rsidP="00FD5B60">
      <w:pPr>
        <w:pStyle w:val="ListParagraph"/>
        <w:numPr>
          <w:ilvl w:val="0"/>
          <w:numId w:val="11"/>
        </w:numPr>
        <w:rPr>
          <w:rFonts w:ascii="Sylfaen" w:hAnsi="Sylfaen" w:cs="Arabic Typesetting"/>
          <w:sz w:val="24"/>
          <w:szCs w:val="24"/>
        </w:rPr>
      </w:pPr>
      <w:r w:rsidRPr="00D8010A">
        <w:rPr>
          <w:rFonts w:ascii="Sylfaen" w:hAnsi="Sylfaen" w:cs="Arabic Typesetting"/>
          <w:b/>
          <w:sz w:val="24"/>
          <w:szCs w:val="24"/>
          <w:u w:val="single"/>
        </w:rPr>
        <w:t>Safety</w:t>
      </w:r>
      <w:r w:rsidR="00723577" w:rsidRPr="00D8010A">
        <w:rPr>
          <w:rFonts w:ascii="Sylfaen" w:hAnsi="Sylfaen" w:cs="Arabic Typesetting"/>
          <w:b/>
          <w:sz w:val="24"/>
          <w:szCs w:val="24"/>
          <w:u w:val="single"/>
        </w:rPr>
        <w:t>:</w:t>
      </w:r>
      <w:r w:rsidR="00FB1F07" w:rsidRPr="00D8010A">
        <w:rPr>
          <w:rFonts w:ascii="Sylfaen" w:hAnsi="Sylfaen" w:cs="Arabic Typesetting"/>
          <w:sz w:val="24"/>
          <w:szCs w:val="24"/>
          <w:u w:val="single"/>
        </w:rPr>
        <w:t xml:space="preserve"> </w:t>
      </w:r>
      <w:r w:rsidR="00FB1F07" w:rsidRPr="00D8010A">
        <w:rPr>
          <w:rFonts w:ascii="Sylfaen" w:hAnsi="Sylfaen" w:cs="Arabic Typesetting"/>
          <w:sz w:val="24"/>
          <w:szCs w:val="24"/>
        </w:rPr>
        <w:t xml:space="preserve">Goggles, gloves, aprons and closed-toed shoes are required. Do not look directly at the burning magnesium as it is very bright. Do not get any hydrochloric acid </w:t>
      </w:r>
      <w:r w:rsidR="00BA31A7" w:rsidRPr="00D8010A">
        <w:rPr>
          <w:rFonts w:ascii="Sylfaen" w:hAnsi="Sylfaen" w:cs="Arabic Typesetting"/>
          <w:sz w:val="24"/>
          <w:szCs w:val="24"/>
        </w:rPr>
        <w:t>on your skin as it is corrosive. Only touch the calcium with tongs or forceps, never with your fingers as it is very reactive with water. Observe all safety precautions for use of the Bunsen burner.</w:t>
      </w:r>
    </w:p>
    <w:p w:rsidR="00AA548B" w:rsidRPr="00D8010A" w:rsidRDefault="00AA548B" w:rsidP="00D61054">
      <w:pPr>
        <w:spacing w:after="0"/>
        <w:rPr>
          <w:rFonts w:ascii="Sylfaen" w:hAnsi="Sylfaen" w:cs="Arabic Typesetting"/>
          <w:b/>
          <w:i/>
          <w:sz w:val="24"/>
          <w:szCs w:val="24"/>
        </w:rPr>
      </w:pPr>
    </w:p>
    <w:p w:rsidR="00723AF6" w:rsidRPr="00D8010A" w:rsidRDefault="00723AF6" w:rsidP="00D61054">
      <w:pPr>
        <w:spacing w:after="0"/>
        <w:rPr>
          <w:rFonts w:ascii="Sylfaen" w:hAnsi="Sylfaen" w:cs="Arabic Typesetting"/>
          <w:b/>
          <w:i/>
          <w:sz w:val="24"/>
          <w:szCs w:val="24"/>
        </w:rPr>
      </w:pPr>
    </w:p>
    <w:p w:rsidR="00723AF6" w:rsidRPr="00D8010A" w:rsidRDefault="00723AF6" w:rsidP="00D61054">
      <w:pPr>
        <w:spacing w:after="0"/>
        <w:rPr>
          <w:rFonts w:ascii="Sylfaen" w:hAnsi="Sylfaen" w:cs="Arabic Typesetting"/>
          <w:b/>
          <w:i/>
          <w:sz w:val="24"/>
          <w:szCs w:val="24"/>
        </w:rPr>
      </w:pPr>
    </w:p>
    <w:p w:rsidR="00723AF6" w:rsidRPr="00D8010A" w:rsidRDefault="00723AF6" w:rsidP="00D61054">
      <w:pPr>
        <w:spacing w:after="0"/>
        <w:rPr>
          <w:rFonts w:ascii="Sylfaen" w:hAnsi="Sylfaen" w:cs="Arabic Typesetting"/>
          <w:b/>
          <w:i/>
          <w:sz w:val="24"/>
          <w:szCs w:val="24"/>
        </w:rPr>
      </w:pPr>
    </w:p>
    <w:p w:rsidR="00723AF6" w:rsidRPr="00D8010A" w:rsidRDefault="00723AF6" w:rsidP="00D61054">
      <w:pPr>
        <w:spacing w:after="0"/>
        <w:rPr>
          <w:rFonts w:ascii="Sylfaen" w:hAnsi="Sylfaen" w:cs="Arabic Typesetting"/>
          <w:b/>
          <w:i/>
          <w:sz w:val="24"/>
          <w:szCs w:val="24"/>
        </w:rPr>
      </w:pPr>
    </w:p>
    <w:p w:rsidR="00723AF6" w:rsidRPr="00D8010A" w:rsidRDefault="00723AF6" w:rsidP="00D61054">
      <w:pPr>
        <w:spacing w:after="0"/>
        <w:rPr>
          <w:rFonts w:ascii="Sylfaen" w:hAnsi="Sylfaen" w:cs="Arabic Typesetting"/>
          <w:b/>
          <w:i/>
          <w:sz w:val="24"/>
          <w:szCs w:val="24"/>
        </w:rPr>
      </w:pPr>
    </w:p>
    <w:p w:rsidR="00723AF6" w:rsidRDefault="00723AF6" w:rsidP="00D61054">
      <w:pPr>
        <w:spacing w:after="0"/>
        <w:rPr>
          <w:rFonts w:ascii="Sylfaen" w:hAnsi="Sylfaen" w:cs="Arabic Typesetting"/>
          <w:b/>
          <w:i/>
          <w:sz w:val="24"/>
          <w:szCs w:val="24"/>
        </w:rPr>
      </w:pPr>
    </w:p>
    <w:p w:rsidR="00D8010A" w:rsidRDefault="00D8010A" w:rsidP="00D61054">
      <w:pPr>
        <w:spacing w:after="0"/>
        <w:rPr>
          <w:rFonts w:ascii="Sylfaen" w:hAnsi="Sylfaen" w:cs="Arabic Typesetting"/>
          <w:b/>
          <w:i/>
          <w:sz w:val="24"/>
          <w:szCs w:val="24"/>
        </w:rPr>
      </w:pPr>
    </w:p>
    <w:p w:rsidR="00D8010A" w:rsidRPr="00D8010A" w:rsidRDefault="00D8010A" w:rsidP="00D61054">
      <w:pPr>
        <w:spacing w:after="0"/>
        <w:rPr>
          <w:rFonts w:ascii="Sylfaen" w:hAnsi="Sylfaen" w:cs="Arabic Typesetting"/>
          <w:b/>
          <w:i/>
          <w:sz w:val="24"/>
          <w:szCs w:val="24"/>
        </w:rPr>
      </w:pPr>
    </w:p>
    <w:p w:rsidR="00723AF6" w:rsidRPr="00D8010A" w:rsidRDefault="00723AF6" w:rsidP="00D61054">
      <w:pPr>
        <w:spacing w:after="0"/>
        <w:rPr>
          <w:rFonts w:ascii="Sylfaen" w:hAnsi="Sylfaen" w:cs="Arabic Typesetting"/>
          <w:b/>
          <w:i/>
          <w:sz w:val="24"/>
          <w:szCs w:val="24"/>
        </w:rPr>
      </w:pPr>
    </w:p>
    <w:p w:rsidR="00723AF6" w:rsidRPr="00D8010A" w:rsidRDefault="00723AF6" w:rsidP="00D61054">
      <w:pPr>
        <w:spacing w:after="0"/>
        <w:rPr>
          <w:rFonts w:ascii="Sylfaen" w:hAnsi="Sylfaen" w:cs="Arabic Typesetting"/>
          <w:b/>
          <w:i/>
          <w:sz w:val="24"/>
          <w:szCs w:val="24"/>
        </w:rPr>
      </w:pPr>
    </w:p>
    <w:p w:rsidR="00723AF6" w:rsidRPr="00D8010A" w:rsidRDefault="00723AF6" w:rsidP="00D61054">
      <w:pPr>
        <w:spacing w:after="0"/>
        <w:rPr>
          <w:rFonts w:ascii="Sylfaen" w:hAnsi="Sylfaen" w:cs="Arabic Typesetting"/>
          <w:b/>
          <w:i/>
          <w:sz w:val="24"/>
          <w:szCs w:val="24"/>
        </w:rPr>
      </w:pPr>
    </w:p>
    <w:p w:rsidR="005210AB" w:rsidRPr="00D8010A" w:rsidRDefault="00D61054" w:rsidP="00D61054">
      <w:pPr>
        <w:spacing w:after="0"/>
        <w:jc w:val="center"/>
        <w:rPr>
          <w:rFonts w:ascii="Sylfaen" w:hAnsi="Sylfaen" w:cs="Arabic Typesetting"/>
          <w:b/>
          <w:sz w:val="24"/>
          <w:szCs w:val="24"/>
        </w:rPr>
      </w:pPr>
      <w:r w:rsidRPr="00D8010A">
        <w:rPr>
          <w:rFonts w:ascii="Sylfaen" w:hAnsi="Sylfaen" w:cs="Arabic Typesetting"/>
          <w:b/>
          <w:sz w:val="24"/>
          <w:szCs w:val="24"/>
        </w:rPr>
        <w:lastRenderedPageBreak/>
        <w:t>Data Table</w:t>
      </w:r>
    </w:p>
    <w:p w:rsidR="00FD5B60" w:rsidRPr="00D8010A" w:rsidRDefault="00C342F1" w:rsidP="00FD5B60">
      <w:pPr>
        <w:spacing w:after="0" w:line="240" w:lineRule="auto"/>
        <w:jc w:val="center"/>
        <w:rPr>
          <w:rFonts w:ascii="Sylfaen" w:hAnsi="Sylfaen" w:cs="Arabic Typesetting"/>
          <w:i/>
          <w:sz w:val="24"/>
          <w:szCs w:val="24"/>
        </w:rPr>
      </w:pPr>
      <w:r w:rsidRPr="00D8010A">
        <w:rPr>
          <w:rFonts w:ascii="Sylfaen" w:hAnsi="Sylfaen" w:cs="Arabic Typesetting"/>
          <w:i/>
          <w:sz w:val="24"/>
          <w:szCs w:val="24"/>
        </w:rPr>
        <w:t>Write your observations directly on this paper.</w:t>
      </w:r>
    </w:p>
    <w:p w:rsidR="00C342F1" w:rsidRPr="00D8010A" w:rsidRDefault="00C342F1" w:rsidP="00FD5B60">
      <w:pPr>
        <w:spacing w:after="0" w:line="240" w:lineRule="auto"/>
        <w:jc w:val="center"/>
        <w:rPr>
          <w:rFonts w:ascii="Sylfaen" w:hAnsi="Sylfaen" w:cs="Arabic Typesetting"/>
          <w:i/>
          <w:sz w:val="24"/>
          <w:szCs w:val="24"/>
        </w:rPr>
      </w:pPr>
    </w:p>
    <w:tbl>
      <w:tblPr>
        <w:tblStyle w:val="TableGrid"/>
        <w:tblW w:w="0" w:type="auto"/>
        <w:tblLook w:val="04A0" w:firstRow="1" w:lastRow="0" w:firstColumn="1" w:lastColumn="0" w:noHBand="0" w:noVBand="1"/>
      </w:tblPr>
      <w:tblGrid>
        <w:gridCol w:w="2378"/>
        <w:gridCol w:w="2067"/>
        <w:gridCol w:w="3037"/>
        <w:gridCol w:w="2588"/>
      </w:tblGrid>
      <w:tr w:rsidR="00C342F1" w:rsidRPr="00D8010A" w:rsidTr="00C342F1">
        <w:tc>
          <w:tcPr>
            <w:tcW w:w="2378" w:type="dxa"/>
            <w:vAlign w:val="center"/>
          </w:tcPr>
          <w:p w:rsidR="00C342F1" w:rsidRPr="00D8010A" w:rsidRDefault="0009609B" w:rsidP="00C342F1">
            <w:pPr>
              <w:jc w:val="center"/>
              <w:rPr>
                <w:rFonts w:ascii="Sylfaen" w:hAnsi="Sylfaen" w:cs="Arabic Typesetting"/>
                <w:sz w:val="24"/>
                <w:szCs w:val="24"/>
              </w:rPr>
            </w:pPr>
            <w:r>
              <w:rPr>
                <w:rFonts w:ascii="Sylfaen" w:hAnsi="Sylfaen" w:cs="Arabic Typesetting"/>
                <w:sz w:val="24"/>
                <w:szCs w:val="24"/>
              </w:rPr>
              <w:t>Part 1</w:t>
            </w:r>
          </w:p>
        </w:tc>
        <w:tc>
          <w:tcPr>
            <w:tcW w:w="2067" w:type="dxa"/>
            <w:vAlign w:val="center"/>
          </w:tcPr>
          <w:p w:rsidR="00C342F1" w:rsidRPr="00D8010A" w:rsidRDefault="00C342F1" w:rsidP="00C342F1">
            <w:pPr>
              <w:jc w:val="center"/>
              <w:rPr>
                <w:rFonts w:ascii="Sylfaen" w:hAnsi="Sylfaen" w:cs="Arabic Typesetting"/>
                <w:sz w:val="24"/>
                <w:szCs w:val="24"/>
              </w:rPr>
            </w:pPr>
            <w:r w:rsidRPr="00D8010A">
              <w:rPr>
                <w:rFonts w:ascii="Sylfaen" w:hAnsi="Sylfaen" w:cs="Arabic Typesetting"/>
                <w:sz w:val="24"/>
                <w:szCs w:val="24"/>
              </w:rPr>
              <w:t>Calcium</w:t>
            </w:r>
          </w:p>
        </w:tc>
        <w:tc>
          <w:tcPr>
            <w:tcW w:w="3037" w:type="dxa"/>
            <w:vAlign w:val="center"/>
          </w:tcPr>
          <w:p w:rsidR="00C342F1" w:rsidRPr="00D8010A" w:rsidRDefault="00C342F1" w:rsidP="00C342F1">
            <w:pPr>
              <w:jc w:val="center"/>
              <w:rPr>
                <w:rFonts w:ascii="Sylfaen" w:hAnsi="Sylfaen" w:cs="Arabic Typesetting"/>
                <w:sz w:val="24"/>
                <w:szCs w:val="24"/>
              </w:rPr>
            </w:pPr>
            <w:r w:rsidRPr="00D8010A">
              <w:rPr>
                <w:rFonts w:ascii="Sylfaen" w:hAnsi="Sylfaen" w:cs="Arabic Typesetting"/>
                <w:sz w:val="24"/>
                <w:szCs w:val="24"/>
              </w:rPr>
              <w:t>Magnesium</w:t>
            </w:r>
          </w:p>
        </w:tc>
        <w:tc>
          <w:tcPr>
            <w:tcW w:w="2588" w:type="dxa"/>
            <w:vAlign w:val="center"/>
          </w:tcPr>
          <w:p w:rsidR="00C342F1" w:rsidRPr="00D8010A" w:rsidRDefault="00C342F1" w:rsidP="00C342F1">
            <w:pPr>
              <w:jc w:val="center"/>
              <w:rPr>
                <w:rFonts w:ascii="Sylfaen" w:hAnsi="Sylfaen" w:cs="Arabic Typesetting"/>
                <w:sz w:val="24"/>
                <w:szCs w:val="24"/>
              </w:rPr>
            </w:pPr>
            <w:r w:rsidRPr="00D8010A">
              <w:rPr>
                <w:rFonts w:ascii="Sylfaen" w:hAnsi="Sylfaen" w:cs="Arabic Typesetting"/>
                <w:sz w:val="24"/>
                <w:szCs w:val="24"/>
              </w:rPr>
              <w:t>Aluminum</w:t>
            </w:r>
          </w:p>
        </w:tc>
      </w:tr>
      <w:tr w:rsidR="00C342F1" w:rsidRPr="00D8010A" w:rsidTr="00C342F1">
        <w:tc>
          <w:tcPr>
            <w:tcW w:w="2378" w:type="dxa"/>
            <w:vAlign w:val="center"/>
          </w:tcPr>
          <w:p w:rsidR="00C342F1" w:rsidRPr="00D8010A" w:rsidRDefault="00C342F1" w:rsidP="00C342F1">
            <w:pPr>
              <w:jc w:val="center"/>
              <w:rPr>
                <w:rFonts w:ascii="Sylfaen" w:hAnsi="Sylfaen" w:cs="Arabic Typesetting"/>
                <w:sz w:val="24"/>
                <w:szCs w:val="24"/>
              </w:rPr>
            </w:pPr>
            <w:r w:rsidRPr="00D8010A">
              <w:rPr>
                <w:rFonts w:ascii="Sylfaen" w:hAnsi="Sylfaen" w:cs="Arabic Typesetting"/>
                <w:sz w:val="24"/>
                <w:szCs w:val="24"/>
              </w:rPr>
              <w:t>Unreacted</w:t>
            </w:r>
          </w:p>
        </w:tc>
        <w:tc>
          <w:tcPr>
            <w:tcW w:w="2067" w:type="dxa"/>
            <w:vAlign w:val="center"/>
          </w:tcPr>
          <w:p w:rsidR="00C342F1" w:rsidRPr="00D8010A" w:rsidRDefault="00C342F1" w:rsidP="00C342F1">
            <w:pPr>
              <w:jc w:val="center"/>
              <w:rPr>
                <w:rFonts w:ascii="Sylfaen" w:hAnsi="Sylfaen" w:cs="Arabic Typesetting"/>
                <w:sz w:val="24"/>
                <w:szCs w:val="24"/>
              </w:rPr>
            </w:pPr>
          </w:p>
          <w:p w:rsidR="00C342F1" w:rsidRPr="00D8010A" w:rsidRDefault="00C342F1" w:rsidP="00C342F1">
            <w:pPr>
              <w:jc w:val="center"/>
              <w:rPr>
                <w:rFonts w:ascii="Sylfaen" w:hAnsi="Sylfaen" w:cs="Arabic Typesetting"/>
                <w:sz w:val="24"/>
                <w:szCs w:val="24"/>
              </w:rPr>
            </w:pPr>
          </w:p>
        </w:tc>
        <w:tc>
          <w:tcPr>
            <w:tcW w:w="3037" w:type="dxa"/>
            <w:vAlign w:val="center"/>
          </w:tcPr>
          <w:p w:rsidR="00C342F1" w:rsidRDefault="00C342F1" w:rsidP="00C342F1">
            <w:pPr>
              <w:jc w:val="center"/>
              <w:rPr>
                <w:rFonts w:ascii="Sylfaen" w:hAnsi="Sylfaen" w:cs="Arabic Typesetting"/>
                <w:sz w:val="24"/>
                <w:szCs w:val="24"/>
              </w:rPr>
            </w:pPr>
          </w:p>
          <w:p w:rsidR="00A377C1" w:rsidRDefault="00A377C1" w:rsidP="00C342F1">
            <w:pPr>
              <w:jc w:val="center"/>
              <w:rPr>
                <w:rFonts w:ascii="Sylfaen" w:hAnsi="Sylfaen" w:cs="Arabic Typesetting"/>
                <w:sz w:val="24"/>
                <w:szCs w:val="24"/>
              </w:rPr>
            </w:pPr>
          </w:p>
          <w:p w:rsidR="00A377C1" w:rsidRDefault="00A377C1" w:rsidP="00C342F1">
            <w:pPr>
              <w:jc w:val="center"/>
              <w:rPr>
                <w:rFonts w:ascii="Sylfaen" w:hAnsi="Sylfaen" w:cs="Arabic Typesetting"/>
                <w:sz w:val="24"/>
                <w:szCs w:val="24"/>
              </w:rPr>
            </w:pPr>
          </w:p>
          <w:p w:rsidR="00A377C1" w:rsidRPr="00D8010A" w:rsidRDefault="00A377C1" w:rsidP="00C342F1">
            <w:pPr>
              <w:jc w:val="center"/>
              <w:rPr>
                <w:rFonts w:ascii="Sylfaen" w:hAnsi="Sylfaen" w:cs="Arabic Typesetting"/>
                <w:sz w:val="24"/>
                <w:szCs w:val="24"/>
              </w:rPr>
            </w:pPr>
          </w:p>
        </w:tc>
        <w:tc>
          <w:tcPr>
            <w:tcW w:w="2588" w:type="dxa"/>
            <w:vAlign w:val="center"/>
          </w:tcPr>
          <w:p w:rsidR="00C342F1" w:rsidRPr="00D8010A" w:rsidRDefault="00C342F1" w:rsidP="00C342F1">
            <w:pPr>
              <w:jc w:val="center"/>
              <w:rPr>
                <w:rFonts w:ascii="Sylfaen" w:hAnsi="Sylfaen" w:cs="Arabic Typesetting"/>
                <w:sz w:val="24"/>
                <w:szCs w:val="24"/>
              </w:rPr>
            </w:pPr>
          </w:p>
          <w:p w:rsidR="00C342F1" w:rsidRPr="00D8010A" w:rsidRDefault="00C342F1" w:rsidP="00C342F1">
            <w:pPr>
              <w:jc w:val="center"/>
              <w:rPr>
                <w:rFonts w:ascii="Sylfaen" w:hAnsi="Sylfaen" w:cs="Arabic Typesetting"/>
                <w:sz w:val="24"/>
                <w:szCs w:val="24"/>
              </w:rPr>
            </w:pPr>
          </w:p>
          <w:p w:rsidR="00C342F1" w:rsidRPr="00D8010A" w:rsidRDefault="00C342F1" w:rsidP="00C342F1">
            <w:pPr>
              <w:jc w:val="center"/>
              <w:rPr>
                <w:rFonts w:ascii="Sylfaen" w:hAnsi="Sylfaen" w:cs="Arabic Typesetting"/>
                <w:sz w:val="24"/>
                <w:szCs w:val="24"/>
              </w:rPr>
            </w:pPr>
          </w:p>
        </w:tc>
      </w:tr>
      <w:tr w:rsidR="0009609B" w:rsidRPr="00D8010A" w:rsidTr="00C342F1">
        <w:tc>
          <w:tcPr>
            <w:tcW w:w="2378" w:type="dxa"/>
            <w:vAlign w:val="center"/>
          </w:tcPr>
          <w:p w:rsidR="0009609B" w:rsidRPr="00D8010A" w:rsidRDefault="0009609B" w:rsidP="0009609B">
            <w:pPr>
              <w:jc w:val="center"/>
              <w:rPr>
                <w:rFonts w:ascii="Sylfaen" w:hAnsi="Sylfaen" w:cs="Arabic Typesetting"/>
                <w:sz w:val="24"/>
                <w:szCs w:val="24"/>
              </w:rPr>
            </w:pPr>
            <w:r>
              <w:rPr>
                <w:rFonts w:ascii="Sylfaen" w:hAnsi="Sylfaen" w:cs="Arabic Typesetting"/>
                <w:sz w:val="24"/>
                <w:szCs w:val="24"/>
              </w:rPr>
              <w:t>Part 2</w:t>
            </w:r>
          </w:p>
        </w:tc>
        <w:tc>
          <w:tcPr>
            <w:tcW w:w="2067" w:type="dxa"/>
            <w:vAlign w:val="center"/>
          </w:tcPr>
          <w:p w:rsidR="0009609B" w:rsidRPr="00D8010A" w:rsidRDefault="0009609B" w:rsidP="0009609B">
            <w:pPr>
              <w:jc w:val="center"/>
              <w:rPr>
                <w:rFonts w:ascii="Sylfaen" w:hAnsi="Sylfaen" w:cs="Arabic Typesetting"/>
                <w:sz w:val="24"/>
                <w:szCs w:val="24"/>
              </w:rPr>
            </w:pPr>
            <w:r w:rsidRPr="00D8010A">
              <w:rPr>
                <w:rFonts w:ascii="Sylfaen" w:hAnsi="Sylfaen" w:cs="Arabic Typesetting"/>
                <w:sz w:val="24"/>
                <w:szCs w:val="24"/>
              </w:rPr>
              <w:t>Calcium</w:t>
            </w:r>
          </w:p>
        </w:tc>
        <w:tc>
          <w:tcPr>
            <w:tcW w:w="3037" w:type="dxa"/>
            <w:vAlign w:val="center"/>
          </w:tcPr>
          <w:p w:rsidR="0009609B" w:rsidRPr="00D8010A" w:rsidRDefault="0009609B" w:rsidP="0009609B">
            <w:pPr>
              <w:jc w:val="center"/>
              <w:rPr>
                <w:rFonts w:ascii="Sylfaen" w:hAnsi="Sylfaen" w:cs="Arabic Typesetting"/>
                <w:sz w:val="24"/>
                <w:szCs w:val="24"/>
              </w:rPr>
            </w:pPr>
            <w:r w:rsidRPr="00D8010A">
              <w:rPr>
                <w:rFonts w:ascii="Sylfaen" w:hAnsi="Sylfaen" w:cs="Arabic Typesetting"/>
                <w:sz w:val="24"/>
                <w:szCs w:val="24"/>
              </w:rPr>
              <w:t>Magnesium</w:t>
            </w:r>
          </w:p>
        </w:tc>
        <w:tc>
          <w:tcPr>
            <w:tcW w:w="2588" w:type="dxa"/>
            <w:vAlign w:val="center"/>
          </w:tcPr>
          <w:p w:rsidR="0009609B" w:rsidRPr="00D8010A" w:rsidRDefault="0009609B" w:rsidP="0009609B">
            <w:pPr>
              <w:jc w:val="center"/>
              <w:rPr>
                <w:rFonts w:ascii="Sylfaen" w:hAnsi="Sylfaen" w:cs="Arabic Typesetting"/>
                <w:sz w:val="24"/>
                <w:szCs w:val="24"/>
              </w:rPr>
            </w:pPr>
            <w:r w:rsidRPr="00D8010A">
              <w:rPr>
                <w:rFonts w:ascii="Sylfaen" w:hAnsi="Sylfaen" w:cs="Arabic Typesetting"/>
                <w:sz w:val="24"/>
                <w:szCs w:val="24"/>
              </w:rPr>
              <w:t>Aluminum</w:t>
            </w:r>
          </w:p>
        </w:tc>
      </w:tr>
      <w:tr w:rsidR="00C342F1" w:rsidRPr="00D8010A" w:rsidTr="00C342F1">
        <w:tc>
          <w:tcPr>
            <w:tcW w:w="2378" w:type="dxa"/>
            <w:vAlign w:val="center"/>
          </w:tcPr>
          <w:p w:rsidR="00C342F1" w:rsidRPr="00D8010A" w:rsidRDefault="00C342F1" w:rsidP="00C342F1">
            <w:pPr>
              <w:jc w:val="center"/>
              <w:rPr>
                <w:rFonts w:ascii="Sylfaen" w:hAnsi="Sylfaen" w:cs="Arabic Typesetting"/>
                <w:sz w:val="24"/>
                <w:szCs w:val="24"/>
              </w:rPr>
            </w:pPr>
            <w:r w:rsidRPr="00D8010A">
              <w:rPr>
                <w:rFonts w:ascii="Sylfaen" w:hAnsi="Sylfaen" w:cs="Arabic Typesetting"/>
                <w:sz w:val="24"/>
                <w:szCs w:val="24"/>
              </w:rPr>
              <w:t>w/ water</w:t>
            </w:r>
          </w:p>
        </w:tc>
        <w:tc>
          <w:tcPr>
            <w:tcW w:w="2067" w:type="dxa"/>
            <w:vAlign w:val="center"/>
          </w:tcPr>
          <w:p w:rsidR="00C342F1" w:rsidRPr="00D8010A" w:rsidRDefault="00C342F1" w:rsidP="00C342F1">
            <w:pPr>
              <w:jc w:val="center"/>
              <w:rPr>
                <w:rFonts w:ascii="Sylfaen" w:hAnsi="Sylfaen" w:cs="Arabic Typesetting"/>
                <w:sz w:val="24"/>
                <w:szCs w:val="24"/>
              </w:rPr>
            </w:pPr>
          </w:p>
          <w:p w:rsidR="00C342F1" w:rsidRPr="00D8010A" w:rsidRDefault="00C342F1" w:rsidP="00C342F1">
            <w:pPr>
              <w:jc w:val="center"/>
              <w:rPr>
                <w:rFonts w:ascii="Sylfaen" w:hAnsi="Sylfaen" w:cs="Arabic Typesetting"/>
                <w:sz w:val="24"/>
                <w:szCs w:val="24"/>
              </w:rPr>
            </w:pPr>
          </w:p>
          <w:p w:rsidR="00C342F1" w:rsidRPr="00D8010A" w:rsidRDefault="00C342F1" w:rsidP="00C342F1">
            <w:pPr>
              <w:jc w:val="center"/>
              <w:rPr>
                <w:rFonts w:ascii="Sylfaen" w:hAnsi="Sylfaen" w:cs="Arabic Typesetting"/>
                <w:sz w:val="24"/>
                <w:szCs w:val="24"/>
              </w:rPr>
            </w:pPr>
          </w:p>
        </w:tc>
        <w:tc>
          <w:tcPr>
            <w:tcW w:w="3037" w:type="dxa"/>
            <w:vAlign w:val="center"/>
          </w:tcPr>
          <w:p w:rsidR="00C342F1" w:rsidRDefault="00C342F1" w:rsidP="00C342F1">
            <w:pPr>
              <w:jc w:val="center"/>
              <w:rPr>
                <w:rFonts w:ascii="Sylfaen" w:hAnsi="Sylfaen" w:cs="Arabic Typesetting"/>
                <w:sz w:val="24"/>
                <w:szCs w:val="24"/>
              </w:rPr>
            </w:pPr>
          </w:p>
          <w:p w:rsidR="00A377C1" w:rsidRDefault="00A377C1" w:rsidP="00C342F1">
            <w:pPr>
              <w:jc w:val="center"/>
              <w:rPr>
                <w:rFonts w:ascii="Sylfaen" w:hAnsi="Sylfaen" w:cs="Arabic Typesetting"/>
                <w:sz w:val="24"/>
                <w:szCs w:val="24"/>
              </w:rPr>
            </w:pPr>
          </w:p>
          <w:p w:rsidR="00A377C1" w:rsidRDefault="00A377C1" w:rsidP="00C342F1">
            <w:pPr>
              <w:jc w:val="center"/>
              <w:rPr>
                <w:rFonts w:ascii="Sylfaen" w:hAnsi="Sylfaen" w:cs="Arabic Typesetting"/>
                <w:sz w:val="24"/>
                <w:szCs w:val="24"/>
              </w:rPr>
            </w:pPr>
          </w:p>
          <w:p w:rsidR="00A377C1" w:rsidRPr="00D8010A" w:rsidRDefault="00A377C1" w:rsidP="00C342F1">
            <w:pPr>
              <w:jc w:val="center"/>
              <w:rPr>
                <w:rFonts w:ascii="Sylfaen" w:hAnsi="Sylfaen" w:cs="Arabic Typesetting"/>
                <w:sz w:val="24"/>
                <w:szCs w:val="24"/>
              </w:rPr>
            </w:pPr>
          </w:p>
        </w:tc>
        <w:tc>
          <w:tcPr>
            <w:tcW w:w="2588" w:type="dxa"/>
            <w:vAlign w:val="center"/>
          </w:tcPr>
          <w:p w:rsidR="00C342F1" w:rsidRPr="00D8010A" w:rsidRDefault="00C342F1" w:rsidP="00C342F1">
            <w:pPr>
              <w:jc w:val="center"/>
              <w:rPr>
                <w:rFonts w:ascii="Sylfaen" w:hAnsi="Sylfaen" w:cs="Arabic Typesetting"/>
                <w:sz w:val="24"/>
                <w:szCs w:val="24"/>
              </w:rPr>
            </w:pPr>
          </w:p>
          <w:p w:rsidR="00C342F1" w:rsidRPr="00D8010A" w:rsidRDefault="00C342F1" w:rsidP="00C342F1">
            <w:pPr>
              <w:jc w:val="center"/>
              <w:rPr>
                <w:rFonts w:ascii="Sylfaen" w:hAnsi="Sylfaen" w:cs="Arabic Typesetting"/>
                <w:sz w:val="24"/>
                <w:szCs w:val="24"/>
              </w:rPr>
            </w:pPr>
          </w:p>
        </w:tc>
      </w:tr>
      <w:tr w:rsidR="00C342F1" w:rsidRPr="00D8010A" w:rsidTr="00C342F1">
        <w:tc>
          <w:tcPr>
            <w:tcW w:w="2378" w:type="dxa"/>
            <w:vAlign w:val="center"/>
          </w:tcPr>
          <w:p w:rsidR="00C342F1" w:rsidRPr="00D8010A" w:rsidRDefault="00C342F1" w:rsidP="00C342F1">
            <w:pPr>
              <w:jc w:val="center"/>
              <w:rPr>
                <w:rFonts w:ascii="Sylfaen" w:hAnsi="Sylfaen" w:cs="Arabic Typesetting"/>
                <w:sz w:val="24"/>
                <w:szCs w:val="24"/>
              </w:rPr>
            </w:pPr>
            <w:r w:rsidRPr="00D8010A">
              <w:rPr>
                <w:rFonts w:ascii="Sylfaen" w:hAnsi="Sylfaen" w:cs="Arabic Typesetting"/>
                <w:sz w:val="24"/>
                <w:szCs w:val="24"/>
              </w:rPr>
              <w:t xml:space="preserve">w/ </w:t>
            </w:r>
            <w:proofErr w:type="spellStart"/>
            <w:r w:rsidRPr="00D8010A">
              <w:rPr>
                <w:rFonts w:ascii="Sylfaen" w:hAnsi="Sylfaen" w:cs="Arabic Typesetting"/>
                <w:sz w:val="24"/>
                <w:szCs w:val="24"/>
              </w:rPr>
              <w:t>phenolphtlalein</w:t>
            </w:r>
            <w:proofErr w:type="spellEnd"/>
          </w:p>
        </w:tc>
        <w:tc>
          <w:tcPr>
            <w:tcW w:w="2067" w:type="dxa"/>
            <w:vAlign w:val="center"/>
          </w:tcPr>
          <w:p w:rsidR="00C342F1" w:rsidRPr="00D8010A" w:rsidRDefault="00C342F1" w:rsidP="00C342F1">
            <w:pPr>
              <w:jc w:val="center"/>
              <w:rPr>
                <w:rFonts w:ascii="Sylfaen" w:hAnsi="Sylfaen" w:cs="Arabic Typesetting"/>
                <w:sz w:val="24"/>
                <w:szCs w:val="24"/>
              </w:rPr>
            </w:pPr>
          </w:p>
          <w:p w:rsidR="00C342F1" w:rsidRPr="00D8010A" w:rsidRDefault="00C342F1" w:rsidP="00C342F1">
            <w:pPr>
              <w:jc w:val="center"/>
              <w:rPr>
                <w:rFonts w:ascii="Sylfaen" w:hAnsi="Sylfaen" w:cs="Arabic Typesetting"/>
                <w:sz w:val="24"/>
                <w:szCs w:val="24"/>
              </w:rPr>
            </w:pPr>
          </w:p>
          <w:p w:rsidR="00C342F1" w:rsidRPr="00D8010A" w:rsidRDefault="00C342F1" w:rsidP="00C342F1">
            <w:pPr>
              <w:jc w:val="center"/>
              <w:rPr>
                <w:rFonts w:ascii="Sylfaen" w:hAnsi="Sylfaen" w:cs="Arabic Typesetting"/>
                <w:sz w:val="24"/>
                <w:szCs w:val="24"/>
              </w:rPr>
            </w:pPr>
          </w:p>
        </w:tc>
        <w:tc>
          <w:tcPr>
            <w:tcW w:w="3037" w:type="dxa"/>
            <w:vAlign w:val="center"/>
          </w:tcPr>
          <w:p w:rsidR="00C342F1" w:rsidRDefault="00C342F1" w:rsidP="00C342F1">
            <w:pPr>
              <w:jc w:val="center"/>
              <w:rPr>
                <w:rFonts w:ascii="Sylfaen" w:hAnsi="Sylfaen" w:cs="Arabic Typesetting"/>
                <w:sz w:val="24"/>
                <w:szCs w:val="24"/>
              </w:rPr>
            </w:pPr>
          </w:p>
          <w:p w:rsidR="00A377C1" w:rsidRDefault="00A377C1" w:rsidP="00C342F1">
            <w:pPr>
              <w:jc w:val="center"/>
              <w:rPr>
                <w:rFonts w:ascii="Sylfaen" w:hAnsi="Sylfaen" w:cs="Arabic Typesetting"/>
                <w:sz w:val="24"/>
                <w:szCs w:val="24"/>
              </w:rPr>
            </w:pPr>
          </w:p>
          <w:p w:rsidR="00A377C1" w:rsidRDefault="00A377C1" w:rsidP="00C342F1">
            <w:pPr>
              <w:jc w:val="center"/>
              <w:rPr>
                <w:rFonts w:ascii="Sylfaen" w:hAnsi="Sylfaen" w:cs="Arabic Typesetting"/>
                <w:sz w:val="24"/>
                <w:szCs w:val="24"/>
              </w:rPr>
            </w:pPr>
          </w:p>
          <w:p w:rsidR="00A377C1" w:rsidRPr="00D8010A" w:rsidRDefault="00A377C1" w:rsidP="00C342F1">
            <w:pPr>
              <w:jc w:val="center"/>
              <w:rPr>
                <w:rFonts w:ascii="Sylfaen" w:hAnsi="Sylfaen" w:cs="Arabic Typesetting"/>
                <w:sz w:val="24"/>
                <w:szCs w:val="24"/>
              </w:rPr>
            </w:pPr>
          </w:p>
        </w:tc>
        <w:tc>
          <w:tcPr>
            <w:tcW w:w="2588" w:type="dxa"/>
            <w:vAlign w:val="center"/>
          </w:tcPr>
          <w:p w:rsidR="00C342F1" w:rsidRPr="00D8010A" w:rsidRDefault="00C342F1" w:rsidP="00C342F1">
            <w:pPr>
              <w:jc w:val="center"/>
              <w:rPr>
                <w:rFonts w:ascii="Sylfaen" w:hAnsi="Sylfaen" w:cs="Arabic Typesetting"/>
                <w:sz w:val="24"/>
                <w:szCs w:val="24"/>
              </w:rPr>
            </w:pPr>
          </w:p>
          <w:p w:rsidR="00C342F1" w:rsidRPr="00D8010A" w:rsidRDefault="00C342F1" w:rsidP="00C342F1">
            <w:pPr>
              <w:jc w:val="center"/>
              <w:rPr>
                <w:rFonts w:ascii="Sylfaen" w:hAnsi="Sylfaen" w:cs="Arabic Typesetting"/>
                <w:sz w:val="24"/>
                <w:szCs w:val="24"/>
              </w:rPr>
            </w:pPr>
          </w:p>
        </w:tc>
      </w:tr>
      <w:tr w:rsidR="0009609B" w:rsidRPr="00D8010A" w:rsidTr="00C342F1">
        <w:tc>
          <w:tcPr>
            <w:tcW w:w="2378" w:type="dxa"/>
            <w:vAlign w:val="center"/>
          </w:tcPr>
          <w:p w:rsidR="0009609B" w:rsidRPr="00D8010A" w:rsidRDefault="0009609B" w:rsidP="0009609B">
            <w:pPr>
              <w:jc w:val="center"/>
              <w:rPr>
                <w:rFonts w:ascii="Sylfaen" w:hAnsi="Sylfaen" w:cs="Arabic Typesetting"/>
                <w:sz w:val="24"/>
                <w:szCs w:val="24"/>
              </w:rPr>
            </w:pPr>
            <w:r>
              <w:rPr>
                <w:rFonts w:ascii="Sylfaen" w:hAnsi="Sylfaen" w:cs="Arabic Typesetting"/>
                <w:sz w:val="24"/>
                <w:szCs w:val="24"/>
              </w:rPr>
              <w:t>Part 3</w:t>
            </w:r>
          </w:p>
        </w:tc>
        <w:tc>
          <w:tcPr>
            <w:tcW w:w="2067" w:type="dxa"/>
            <w:vAlign w:val="center"/>
          </w:tcPr>
          <w:p w:rsidR="0009609B" w:rsidRPr="00D8010A" w:rsidRDefault="0009609B" w:rsidP="0009609B">
            <w:pPr>
              <w:jc w:val="center"/>
              <w:rPr>
                <w:rFonts w:ascii="Sylfaen" w:hAnsi="Sylfaen" w:cs="Arabic Typesetting"/>
                <w:sz w:val="24"/>
                <w:szCs w:val="24"/>
              </w:rPr>
            </w:pPr>
            <w:r w:rsidRPr="00D8010A">
              <w:rPr>
                <w:rFonts w:ascii="Sylfaen" w:hAnsi="Sylfaen" w:cs="Arabic Typesetting"/>
                <w:sz w:val="24"/>
                <w:szCs w:val="24"/>
              </w:rPr>
              <w:t>Calcium</w:t>
            </w:r>
          </w:p>
        </w:tc>
        <w:tc>
          <w:tcPr>
            <w:tcW w:w="3037" w:type="dxa"/>
            <w:vAlign w:val="center"/>
          </w:tcPr>
          <w:p w:rsidR="0009609B" w:rsidRPr="00D8010A" w:rsidRDefault="0009609B" w:rsidP="0009609B">
            <w:pPr>
              <w:jc w:val="center"/>
              <w:rPr>
                <w:rFonts w:ascii="Sylfaen" w:hAnsi="Sylfaen" w:cs="Arabic Typesetting"/>
                <w:sz w:val="24"/>
                <w:szCs w:val="24"/>
              </w:rPr>
            </w:pPr>
            <w:r w:rsidRPr="00D8010A">
              <w:rPr>
                <w:rFonts w:ascii="Sylfaen" w:hAnsi="Sylfaen" w:cs="Arabic Typesetting"/>
                <w:sz w:val="24"/>
                <w:szCs w:val="24"/>
              </w:rPr>
              <w:t>Magnesium</w:t>
            </w:r>
          </w:p>
        </w:tc>
        <w:tc>
          <w:tcPr>
            <w:tcW w:w="2588" w:type="dxa"/>
            <w:vAlign w:val="center"/>
          </w:tcPr>
          <w:p w:rsidR="0009609B" w:rsidRPr="00D8010A" w:rsidRDefault="0009609B" w:rsidP="0009609B">
            <w:pPr>
              <w:jc w:val="center"/>
              <w:rPr>
                <w:rFonts w:ascii="Sylfaen" w:hAnsi="Sylfaen" w:cs="Arabic Typesetting"/>
                <w:sz w:val="24"/>
                <w:szCs w:val="24"/>
              </w:rPr>
            </w:pPr>
            <w:r w:rsidRPr="00D8010A">
              <w:rPr>
                <w:rFonts w:ascii="Sylfaen" w:hAnsi="Sylfaen" w:cs="Arabic Typesetting"/>
                <w:sz w:val="24"/>
                <w:szCs w:val="24"/>
              </w:rPr>
              <w:t>Aluminum</w:t>
            </w:r>
          </w:p>
        </w:tc>
      </w:tr>
      <w:tr w:rsidR="00C342F1" w:rsidRPr="00D8010A" w:rsidTr="00C342F1">
        <w:tc>
          <w:tcPr>
            <w:tcW w:w="2378" w:type="dxa"/>
            <w:vAlign w:val="center"/>
          </w:tcPr>
          <w:p w:rsidR="00C342F1" w:rsidRPr="00D8010A" w:rsidRDefault="00C342F1" w:rsidP="00C342F1">
            <w:pPr>
              <w:jc w:val="center"/>
              <w:rPr>
                <w:rFonts w:ascii="Sylfaen" w:hAnsi="Sylfaen" w:cs="Arabic Typesetting"/>
                <w:sz w:val="24"/>
                <w:szCs w:val="24"/>
              </w:rPr>
            </w:pPr>
            <w:r w:rsidRPr="00D8010A">
              <w:rPr>
                <w:rFonts w:ascii="Sylfaen" w:hAnsi="Sylfaen" w:cs="Arabic Typesetting"/>
                <w:sz w:val="24"/>
                <w:szCs w:val="24"/>
              </w:rPr>
              <w:t>w/ Bunsen burner</w:t>
            </w:r>
          </w:p>
        </w:tc>
        <w:tc>
          <w:tcPr>
            <w:tcW w:w="2067" w:type="dxa"/>
            <w:vAlign w:val="center"/>
          </w:tcPr>
          <w:p w:rsidR="00C342F1" w:rsidRPr="00D8010A" w:rsidRDefault="00C342F1" w:rsidP="00C342F1">
            <w:pPr>
              <w:jc w:val="center"/>
              <w:rPr>
                <w:rFonts w:ascii="Sylfaen" w:hAnsi="Sylfaen" w:cs="Arabic Typesetting"/>
                <w:sz w:val="24"/>
                <w:szCs w:val="24"/>
              </w:rPr>
            </w:pPr>
          </w:p>
          <w:p w:rsidR="00C342F1" w:rsidRPr="00D8010A" w:rsidRDefault="00C342F1" w:rsidP="00C342F1">
            <w:pPr>
              <w:jc w:val="center"/>
              <w:rPr>
                <w:rFonts w:ascii="Sylfaen" w:hAnsi="Sylfaen" w:cs="Arabic Typesetting"/>
                <w:sz w:val="24"/>
                <w:szCs w:val="24"/>
              </w:rPr>
            </w:pPr>
          </w:p>
          <w:p w:rsidR="00C342F1" w:rsidRPr="00D8010A" w:rsidRDefault="00C342F1" w:rsidP="00C342F1">
            <w:pPr>
              <w:jc w:val="center"/>
              <w:rPr>
                <w:rFonts w:ascii="Sylfaen" w:hAnsi="Sylfaen" w:cs="Arabic Typesetting"/>
                <w:sz w:val="24"/>
                <w:szCs w:val="24"/>
              </w:rPr>
            </w:pPr>
          </w:p>
        </w:tc>
        <w:tc>
          <w:tcPr>
            <w:tcW w:w="3037" w:type="dxa"/>
            <w:vAlign w:val="center"/>
          </w:tcPr>
          <w:p w:rsidR="00C342F1" w:rsidRDefault="00C342F1" w:rsidP="00C342F1">
            <w:pPr>
              <w:jc w:val="center"/>
              <w:rPr>
                <w:rFonts w:ascii="Sylfaen" w:hAnsi="Sylfaen" w:cs="Arabic Typesetting"/>
                <w:sz w:val="24"/>
                <w:szCs w:val="24"/>
              </w:rPr>
            </w:pPr>
          </w:p>
          <w:p w:rsidR="00A377C1" w:rsidRDefault="00A377C1" w:rsidP="00C342F1">
            <w:pPr>
              <w:jc w:val="center"/>
              <w:rPr>
                <w:rFonts w:ascii="Sylfaen" w:hAnsi="Sylfaen" w:cs="Arabic Typesetting"/>
                <w:sz w:val="24"/>
                <w:szCs w:val="24"/>
              </w:rPr>
            </w:pPr>
          </w:p>
          <w:p w:rsidR="00A377C1" w:rsidRDefault="00A377C1" w:rsidP="00C342F1">
            <w:pPr>
              <w:jc w:val="center"/>
              <w:rPr>
                <w:rFonts w:ascii="Sylfaen" w:hAnsi="Sylfaen" w:cs="Arabic Typesetting"/>
                <w:sz w:val="24"/>
                <w:szCs w:val="24"/>
              </w:rPr>
            </w:pPr>
          </w:p>
          <w:p w:rsidR="00A377C1" w:rsidRPr="00D8010A" w:rsidRDefault="00A377C1" w:rsidP="00C342F1">
            <w:pPr>
              <w:jc w:val="center"/>
              <w:rPr>
                <w:rFonts w:ascii="Sylfaen" w:hAnsi="Sylfaen" w:cs="Arabic Typesetting"/>
                <w:sz w:val="24"/>
                <w:szCs w:val="24"/>
              </w:rPr>
            </w:pPr>
          </w:p>
        </w:tc>
        <w:tc>
          <w:tcPr>
            <w:tcW w:w="2588" w:type="dxa"/>
            <w:vAlign w:val="center"/>
          </w:tcPr>
          <w:p w:rsidR="00C342F1" w:rsidRPr="00D8010A" w:rsidRDefault="00C342F1" w:rsidP="00C342F1">
            <w:pPr>
              <w:jc w:val="center"/>
              <w:rPr>
                <w:rFonts w:ascii="Sylfaen" w:hAnsi="Sylfaen" w:cs="Arabic Typesetting"/>
                <w:sz w:val="24"/>
                <w:szCs w:val="24"/>
              </w:rPr>
            </w:pPr>
          </w:p>
          <w:p w:rsidR="00C342F1" w:rsidRPr="00D8010A" w:rsidRDefault="00C342F1" w:rsidP="00C342F1">
            <w:pPr>
              <w:jc w:val="center"/>
              <w:rPr>
                <w:rFonts w:ascii="Sylfaen" w:hAnsi="Sylfaen" w:cs="Arabic Typesetting"/>
                <w:sz w:val="24"/>
                <w:szCs w:val="24"/>
              </w:rPr>
            </w:pPr>
          </w:p>
        </w:tc>
      </w:tr>
    </w:tbl>
    <w:p w:rsidR="00EA1FE0" w:rsidRPr="00D8010A" w:rsidRDefault="00EA1FE0" w:rsidP="00FD5B60">
      <w:pPr>
        <w:spacing w:after="0" w:line="240" w:lineRule="auto"/>
        <w:jc w:val="center"/>
        <w:rPr>
          <w:rFonts w:ascii="Sylfaen" w:hAnsi="Sylfaen" w:cs="Arabic Typesetting"/>
          <w:sz w:val="24"/>
          <w:szCs w:val="24"/>
        </w:rPr>
      </w:pPr>
    </w:p>
    <w:p w:rsidR="002F4440" w:rsidRPr="00D8010A" w:rsidRDefault="002F4440" w:rsidP="00D61054">
      <w:pPr>
        <w:spacing w:after="0"/>
        <w:jc w:val="center"/>
        <w:rPr>
          <w:rFonts w:ascii="Sylfaen" w:hAnsi="Sylfaen" w:cs="Arabic Typesetting"/>
          <w:sz w:val="24"/>
          <w:szCs w:val="24"/>
        </w:rPr>
      </w:pPr>
    </w:p>
    <w:p w:rsidR="002F4227" w:rsidRPr="00D8010A" w:rsidRDefault="009F133C" w:rsidP="00FD5B60">
      <w:pPr>
        <w:pStyle w:val="ListParagraph"/>
        <w:numPr>
          <w:ilvl w:val="0"/>
          <w:numId w:val="11"/>
        </w:numPr>
        <w:spacing w:after="0"/>
        <w:rPr>
          <w:rFonts w:ascii="Sylfaen" w:hAnsi="Sylfaen" w:cs="Arabic Typesetting"/>
          <w:b/>
          <w:i/>
          <w:sz w:val="24"/>
          <w:szCs w:val="24"/>
        </w:rPr>
      </w:pPr>
      <w:bookmarkStart w:id="0" w:name="_GoBack"/>
      <w:bookmarkEnd w:id="0"/>
      <w:r w:rsidRPr="00D8010A">
        <w:rPr>
          <w:rFonts w:ascii="Sylfaen" w:hAnsi="Sylfaen" w:cs="Arabic Typesetting"/>
          <w:b/>
          <w:sz w:val="24"/>
          <w:szCs w:val="24"/>
          <w:u w:val="single"/>
        </w:rPr>
        <w:t>Procedure:</w:t>
      </w:r>
      <w:r w:rsidR="00044EE2" w:rsidRPr="00D8010A">
        <w:rPr>
          <w:rFonts w:ascii="Sylfaen" w:hAnsi="Sylfaen" w:cs="Arabic Typesetting"/>
          <w:sz w:val="24"/>
          <w:szCs w:val="24"/>
        </w:rPr>
        <w:t xml:space="preserve"> </w:t>
      </w:r>
      <w:r w:rsidR="00044EE2" w:rsidRPr="00D8010A">
        <w:rPr>
          <w:rFonts w:ascii="Sylfaen" w:hAnsi="Sylfaen" w:cs="Arabic Typesetting"/>
          <w:i/>
          <w:sz w:val="24"/>
          <w:szCs w:val="24"/>
        </w:rPr>
        <w:t>(</w:t>
      </w:r>
      <w:r w:rsidR="00044EE2" w:rsidRPr="00D8010A">
        <w:rPr>
          <w:rFonts w:ascii="Sylfaen" w:hAnsi="Sylfaen"/>
          <w:sz w:val="24"/>
          <w:szCs w:val="24"/>
        </w:rPr>
        <w:sym w:font="Wingdings" w:char="F0FC"/>
      </w:r>
      <w:r w:rsidR="00044EE2" w:rsidRPr="00D8010A">
        <w:rPr>
          <w:rFonts w:ascii="Sylfaen" w:hAnsi="Sylfaen" w:cs="Arabic Typesetting"/>
          <w:i/>
          <w:sz w:val="24"/>
          <w:szCs w:val="24"/>
        </w:rPr>
        <w:t xml:space="preserve"> each of the steps as you complete them.)</w:t>
      </w:r>
    </w:p>
    <w:p w:rsidR="00EA1FE0" w:rsidRPr="00D8010A" w:rsidRDefault="00EA1FE0" w:rsidP="00EA1FE0">
      <w:pPr>
        <w:spacing w:after="0"/>
        <w:rPr>
          <w:rFonts w:ascii="Sylfaen" w:hAnsi="Sylfaen" w:cs="Arabic Typesetting"/>
          <w:b/>
          <w:i/>
          <w:sz w:val="24"/>
          <w:szCs w:val="24"/>
        </w:rPr>
      </w:pPr>
    </w:p>
    <w:p w:rsidR="006C1593" w:rsidRPr="00D8010A" w:rsidRDefault="006C1593" w:rsidP="00731D5E">
      <w:pPr>
        <w:autoSpaceDE w:val="0"/>
        <w:autoSpaceDN w:val="0"/>
        <w:adjustRightInd w:val="0"/>
        <w:spacing w:after="0" w:line="240" w:lineRule="auto"/>
        <w:rPr>
          <w:rFonts w:ascii="Sylfaen" w:hAnsi="Sylfaen" w:cs="Arabic Typesetting"/>
          <w:b/>
          <w:bCs/>
          <w:color w:val="231F20"/>
          <w:sz w:val="24"/>
          <w:szCs w:val="24"/>
          <w:u w:val="single"/>
        </w:rPr>
      </w:pPr>
    </w:p>
    <w:p w:rsidR="001A7FB6" w:rsidRPr="00D8010A" w:rsidRDefault="0009609B" w:rsidP="00FD5B60">
      <w:pPr>
        <w:autoSpaceDE w:val="0"/>
        <w:autoSpaceDN w:val="0"/>
        <w:adjustRightInd w:val="0"/>
        <w:spacing w:after="0" w:line="240" w:lineRule="auto"/>
        <w:ind w:firstLine="360"/>
        <w:rPr>
          <w:rFonts w:ascii="Sylfaen" w:hAnsi="Sylfaen" w:cs="Arabic Typesetting"/>
          <w:b/>
          <w:bCs/>
          <w:color w:val="231F20"/>
          <w:sz w:val="24"/>
          <w:szCs w:val="24"/>
          <w:u w:val="single"/>
        </w:rPr>
      </w:pPr>
      <w:r>
        <w:rPr>
          <w:rFonts w:ascii="Sylfaen" w:hAnsi="Sylfaen" w:cs="Arabic Typesetting"/>
          <w:b/>
          <w:bCs/>
          <w:color w:val="231F20"/>
          <w:sz w:val="24"/>
          <w:szCs w:val="24"/>
          <w:u w:val="single"/>
        </w:rPr>
        <w:t xml:space="preserve">Part 1: </w:t>
      </w:r>
      <w:r w:rsidR="001A7FB6" w:rsidRPr="00D8010A">
        <w:rPr>
          <w:rFonts w:ascii="Sylfaen" w:hAnsi="Sylfaen" w:cs="Arabic Typesetting"/>
          <w:b/>
          <w:bCs/>
          <w:color w:val="231F20"/>
          <w:sz w:val="24"/>
          <w:szCs w:val="24"/>
          <w:u w:val="single"/>
        </w:rPr>
        <w:t>Unreacted Elements</w:t>
      </w:r>
    </w:p>
    <w:p w:rsidR="001A7FB6" w:rsidRPr="00D8010A" w:rsidRDefault="001A7FB6" w:rsidP="001A7FB6">
      <w:pPr>
        <w:pStyle w:val="ListParagraph"/>
        <w:numPr>
          <w:ilvl w:val="0"/>
          <w:numId w:val="12"/>
        </w:numPr>
        <w:autoSpaceDE w:val="0"/>
        <w:autoSpaceDN w:val="0"/>
        <w:adjustRightInd w:val="0"/>
        <w:spacing w:after="0" w:line="240" w:lineRule="auto"/>
        <w:rPr>
          <w:rFonts w:ascii="Sylfaen" w:hAnsi="Sylfaen" w:cs="Arabic Typesetting"/>
          <w:b/>
          <w:bCs/>
          <w:color w:val="231F20"/>
          <w:sz w:val="24"/>
          <w:szCs w:val="24"/>
          <w:u w:val="single"/>
        </w:rPr>
      </w:pPr>
      <w:r w:rsidRPr="00D8010A">
        <w:rPr>
          <w:rFonts w:ascii="Sylfaen" w:hAnsi="Sylfaen" w:cs="Arabic Typesetting"/>
          <w:bCs/>
          <w:color w:val="231F20"/>
          <w:sz w:val="24"/>
          <w:szCs w:val="24"/>
        </w:rPr>
        <w:t>Examine the pieces of calcium, magnesium and aluminum. Record the appearance of each kind of metal on the data table. Do not touch the calcium</w:t>
      </w:r>
      <w:r w:rsidR="00EA1FE0" w:rsidRPr="00D8010A">
        <w:rPr>
          <w:rFonts w:ascii="Sylfaen" w:hAnsi="Sylfaen" w:cs="Arabic Typesetting"/>
          <w:bCs/>
          <w:color w:val="231F20"/>
          <w:sz w:val="24"/>
          <w:szCs w:val="24"/>
        </w:rPr>
        <w:t xml:space="preserve"> with your hands.</w:t>
      </w:r>
    </w:p>
    <w:p w:rsidR="001A7FB6" w:rsidRPr="00D8010A" w:rsidRDefault="001A7FB6" w:rsidP="00FD5B60">
      <w:pPr>
        <w:autoSpaceDE w:val="0"/>
        <w:autoSpaceDN w:val="0"/>
        <w:adjustRightInd w:val="0"/>
        <w:spacing w:after="0" w:line="240" w:lineRule="auto"/>
        <w:ind w:firstLine="360"/>
        <w:rPr>
          <w:rFonts w:ascii="Sylfaen" w:hAnsi="Sylfaen" w:cs="Arabic Typesetting"/>
          <w:b/>
          <w:bCs/>
          <w:color w:val="231F20"/>
          <w:sz w:val="24"/>
          <w:szCs w:val="24"/>
          <w:u w:val="single"/>
        </w:rPr>
      </w:pPr>
    </w:p>
    <w:p w:rsidR="00731D5E" w:rsidRPr="00D8010A" w:rsidRDefault="0009609B" w:rsidP="00FD5B60">
      <w:pPr>
        <w:autoSpaceDE w:val="0"/>
        <w:autoSpaceDN w:val="0"/>
        <w:adjustRightInd w:val="0"/>
        <w:spacing w:after="0" w:line="240" w:lineRule="auto"/>
        <w:ind w:firstLine="360"/>
        <w:rPr>
          <w:rFonts w:ascii="Sylfaen" w:hAnsi="Sylfaen" w:cs="Arabic Typesetting"/>
          <w:b/>
          <w:bCs/>
          <w:color w:val="231F20"/>
          <w:sz w:val="24"/>
          <w:szCs w:val="24"/>
          <w:u w:val="single"/>
        </w:rPr>
      </w:pPr>
      <w:r>
        <w:rPr>
          <w:rFonts w:ascii="Sylfaen" w:hAnsi="Sylfaen" w:cs="Arabic Typesetting"/>
          <w:b/>
          <w:bCs/>
          <w:color w:val="231F20"/>
          <w:sz w:val="24"/>
          <w:szCs w:val="24"/>
          <w:u w:val="single"/>
        </w:rPr>
        <w:t xml:space="preserve">Part 2: </w:t>
      </w:r>
      <w:r w:rsidR="006C41E8" w:rsidRPr="00D8010A">
        <w:rPr>
          <w:rFonts w:ascii="Sylfaen" w:hAnsi="Sylfaen" w:cs="Arabic Typesetting"/>
          <w:b/>
          <w:bCs/>
          <w:color w:val="231F20"/>
          <w:sz w:val="24"/>
          <w:szCs w:val="24"/>
          <w:u w:val="single"/>
        </w:rPr>
        <w:t>Reaction with water</w:t>
      </w:r>
      <w:r>
        <w:rPr>
          <w:rFonts w:ascii="Sylfaen" w:hAnsi="Sylfaen" w:cs="Arabic Typesetting"/>
          <w:b/>
          <w:bCs/>
          <w:color w:val="231F20"/>
          <w:sz w:val="24"/>
          <w:szCs w:val="24"/>
          <w:u w:val="single"/>
        </w:rPr>
        <w:t xml:space="preserve"> and phenolphthalein</w:t>
      </w:r>
    </w:p>
    <w:p w:rsidR="00EA5181" w:rsidRPr="00D8010A" w:rsidRDefault="006C1593" w:rsidP="00731D5E">
      <w:pPr>
        <w:pStyle w:val="ListParagraph"/>
        <w:numPr>
          <w:ilvl w:val="0"/>
          <w:numId w:val="8"/>
        </w:numPr>
        <w:autoSpaceDE w:val="0"/>
        <w:autoSpaceDN w:val="0"/>
        <w:adjustRightInd w:val="0"/>
        <w:spacing w:after="0" w:line="240" w:lineRule="auto"/>
        <w:rPr>
          <w:rFonts w:ascii="Sylfaen" w:hAnsi="Sylfaen" w:cs="Arabic Typesetting"/>
          <w:b/>
          <w:bCs/>
          <w:color w:val="231F20"/>
          <w:sz w:val="24"/>
          <w:szCs w:val="24"/>
        </w:rPr>
      </w:pPr>
      <w:r w:rsidRPr="00D8010A">
        <w:rPr>
          <w:rFonts w:ascii="Sylfaen" w:hAnsi="Sylfaen" w:cs="Arabic Typesetting"/>
          <w:bCs/>
          <w:color w:val="231F20"/>
          <w:sz w:val="24"/>
          <w:szCs w:val="24"/>
        </w:rPr>
        <w:t>1</w:t>
      </w:r>
      <w:r w:rsidR="00731D5E" w:rsidRPr="00D8010A">
        <w:rPr>
          <w:rFonts w:ascii="Sylfaen" w:hAnsi="Sylfaen" w:cs="Arabic Typesetting"/>
          <w:bCs/>
          <w:color w:val="231F20"/>
          <w:sz w:val="24"/>
          <w:szCs w:val="24"/>
        </w:rPr>
        <w:t xml:space="preserve">. </w:t>
      </w:r>
      <w:r w:rsidR="00EA5181" w:rsidRPr="00D8010A">
        <w:rPr>
          <w:rFonts w:ascii="Sylfaen" w:hAnsi="Sylfaen" w:cs="Arabic Typesetting"/>
          <w:bCs/>
          <w:color w:val="231F20"/>
          <w:sz w:val="24"/>
          <w:szCs w:val="24"/>
        </w:rPr>
        <w:t>Using your graduated cylinder, measure out ~5mL of tap water and then pour this into one of your test tubes.</w:t>
      </w:r>
    </w:p>
    <w:p w:rsidR="00EA5181" w:rsidRPr="00D8010A" w:rsidRDefault="006C1593" w:rsidP="006C1593">
      <w:pPr>
        <w:pStyle w:val="ListParagraph"/>
        <w:numPr>
          <w:ilvl w:val="0"/>
          <w:numId w:val="8"/>
        </w:numPr>
        <w:autoSpaceDE w:val="0"/>
        <w:autoSpaceDN w:val="0"/>
        <w:adjustRightInd w:val="0"/>
        <w:spacing w:after="0" w:line="240" w:lineRule="auto"/>
        <w:rPr>
          <w:rFonts w:ascii="Sylfaen" w:hAnsi="Sylfaen" w:cs="Arabic Typesetting"/>
          <w:b/>
          <w:bCs/>
          <w:color w:val="231F20"/>
          <w:sz w:val="24"/>
          <w:szCs w:val="24"/>
        </w:rPr>
      </w:pPr>
      <w:r w:rsidRPr="00D8010A">
        <w:rPr>
          <w:rFonts w:ascii="Sylfaen" w:hAnsi="Sylfaen" w:cs="Arabic Typesetting"/>
          <w:bCs/>
          <w:color w:val="231F20"/>
          <w:sz w:val="24"/>
          <w:szCs w:val="24"/>
        </w:rPr>
        <w:t>2</w:t>
      </w:r>
      <w:r w:rsidR="006C41E8" w:rsidRPr="00D8010A">
        <w:rPr>
          <w:rFonts w:ascii="Sylfaen" w:hAnsi="Sylfaen" w:cs="Arabic Typesetting"/>
          <w:bCs/>
          <w:color w:val="231F20"/>
          <w:sz w:val="24"/>
          <w:szCs w:val="24"/>
        </w:rPr>
        <w:t xml:space="preserve">. </w:t>
      </w:r>
      <w:r w:rsidR="001A7FB6" w:rsidRPr="00D8010A">
        <w:rPr>
          <w:rFonts w:ascii="Sylfaen" w:hAnsi="Sylfaen" w:cs="Arabic Typesetting"/>
          <w:bCs/>
          <w:color w:val="231F20"/>
          <w:sz w:val="24"/>
          <w:szCs w:val="24"/>
        </w:rPr>
        <w:t>Using your forceps</w:t>
      </w:r>
      <w:r w:rsidR="00BA31A7" w:rsidRPr="00D8010A">
        <w:rPr>
          <w:rFonts w:ascii="Sylfaen" w:hAnsi="Sylfaen" w:cs="Arabic Typesetting"/>
          <w:bCs/>
          <w:color w:val="231F20"/>
          <w:sz w:val="24"/>
          <w:szCs w:val="24"/>
        </w:rPr>
        <w:t xml:space="preserve">, place ONE of </w:t>
      </w:r>
      <w:r w:rsidRPr="00D8010A">
        <w:rPr>
          <w:rFonts w:ascii="Sylfaen" w:hAnsi="Sylfaen" w:cs="Arabic Typesetting"/>
          <w:bCs/>
          <w:color w:val="231F20"/>
          <w:sz w:val="24"/>
          <w:szCs w:val="24"/>
        </w:rPr>
        <w:t>your pieces of calcium</w:t>
      </w:r>
      <w:r w:rsidR="008E331E" w:rsidRPr="00D8010A">
        <w:rPr>
          <w:rFonts w:ascii="Sylfaen" w:hAnsi="Sylfaen" w:cs="Arabic Typesetting"/>
          <w:bCs/>
          <w:color w:val="231F20"/>
          <w:sz w:val="24"/>
          <w:szCs w:val="24"/>
        </w:rPr>
        <w:t>, Ca,</w:t>
      </w:r>
      <w:r w:rsidRPr="00D8010A">
        <w:rPr>
          <w:rFonts w:ascii="Sylfaen" w:hAnsi="Sylfaen" w:cs="Arabic Typesetting"/>
          <w:bCs/>
          <w:color w:val="231F20"/>
          <w:sz w:val="24"/>
          <w:szCs w:val="24"/>
        </w:rPr>
        <w:t xml:space="preserve"> into this test tube.</w:t>
      </w:r>
    </w:p>
    <w:p w:rsidR="006C1593" w:rsidRPr="00D8010A" w:rsidRDefault="006C1593" w:rsidP="006C1593">
      <w:pPr>
        <w:pStyle w:val="ListParagraph"/>
        <w:numPr>
          <w:ilvl w:val="0"/>
          <w:numId w:val="8"/>
        </w:numPr>
        <w:autoSpaceDE w:val="0"/>
        <w:autoSpaceDN w:val="0"/>
        <w:adjustRightInd w:val="0"/>
        <w:spacing w:after="0" w:line="240" w:lineRule="auto"/>
        <w:rPr>
          <w:rFonts w:ascii="Sylfaen" w:hAnsi="Sylfaen" w:cs="Arabic Typesetting"/>
          <w:b/>
          <w:bCs/>
          <w:color w:val="231F20"/>
          <w:sz w:val="24"/>
          <w:szCs w:val="24"/>
        </w:rPr>
      </w:pPr>
      <w:r w:rsidRPr="00D8010A">
        <w:rPr>
          <w:rFonts w:ascii="Sylfaen" w:hAnsi="Sylfaen" w:cs="Arabic Typesetting"/>
          <w:bCs/>
          <w:color w:val="231F20"/>
          <w:sz w:val="24"/>
          <w:szCs w:val="24"/>
        </w:rPr>
        <w:t>3. Observe and record.</w:t>
      </w:r>
    </w:p>
    <w:p w:rsidR="006C1593" w:rsidRPr="00D8010A" w:rsidRDefault="006C1593" w:rsidP="00731D5E">
      <w:pPr>
        <w:pStyle w:val="ListParagraph"/>
        <w:numPr>
          <w:ilvl w:val="0"/>
          <w:numId w:val="8"/>
        </w:numPr>
        <w:autoSpaceDE w:val="0"/>
        <w:autoSpaceDN w:val="0"/>
        <w:adjustRightInd w:val="0"/>
        <w:spacing w:after="0" w:line="240" w:lineRule="auto"/>
        <w:rPr>
          <w:rFonts w:ascii="Sylfaen" w:hAnsi="Sylfaen" w:cs="Arabic Typesetting"/>
          <w:b/>
          <w:bCs/>
          <w:color w:val="231F20"/>
          <w:sz w:val="24"/>
          <w:szCs w:val="24"/>
        </w:rPr>
      </w:pPr>
      <w:r w:rsidRPr="00D8010A">
        <w:rPr>
          <w:rFonts w:ascii="Sylfaen" w:hAnsi="Sylfaen" w:cs="Arabic Typesetting"/>
          <w:bCs/>
          <w:color w:val="231F20"/>
          <w:sz w:val="24"/>
          <w:szCs w:val="24"/>
        </w:rPr>
        <w:t>4</w:t>
      </w:r>
      <w:r w:rsidR="0010254F" w:rsidRPr="00D8010A">
        <w:rPr>
          <w:rFonts w:ascii="Sylfaen" w:hAnsi="Sylfaen" w:cs="Arabic Typesetting"/>
          <w:bCs/>
          <w:color w:val="231F20"/>
          <w:sz w:val="24"/>
          <w:szCs w:val="24"/>
        </w:rPr>
        <w:t xml:space="preserve">. Place 1 drop of </w:t>
      </w:r>
      <w:r w:rsidR="005D0482" w:rsidRPr="00D8010A">
        <w:rPr>
          <w:rFonts w:ascii="Sylfaen" w:hAnsi="Sylfaen" w:cs="Arabic Typesetting"/>
          <w:color w:val="231F20"/>
          <w:sz w:val="24"/>
          <w:szCs w:val="24"/>
        </w:rPr>
        <w:t>phenolphthalein into this</w:t>
      </w:r>
      <w:r w:rsidR="0010254F" w:rsidRPr="00D8010A">
        <w:rPr>
          <w:rFonts w:ascii="Sylfaen" w:hAnsi="Sylfaen" w:cs="Arabic Typesetting"/>
          <w:color w:val="231F20"/>
          <w:sz w:val="24"/>
          <w:szCs w:val="24"/>
        </w:rPr>
        <w:t xml:space="preserve"> test tube. </w:t>
      </w:r>
    </w:p>
    <w:p w:rsidR="0010254F" w:rsidRPr="00D8010A" w:rsidRDefault="006C1593" w:rsidP="00731D5E">
      <w:pPr>
        <w:pStyle w:val="ListParagraph"/>
        <w:numPr>
          <w:ilvl w:val="0"/>
          <w:numId w:val="8"/>
        </w:numPr>
        <w:autoSpaceDE w:val="0"/>
        <w:autoSpaceDN w:val="0"/>
        <w:adjustRightInd w:val="0"/>
        <w:spacing w:after="0" w:line="240" w:lineRule="auto"/>
        <w:rPr>
          <w:rFonts w:ascii="Sylfaen" w:hAnsi="Sylfaen" w:cs="Arabic Typesetting"/>
          <w:b/>
          <w:bCs/>
          <w:color w:val="231F20"/>
          <w:sz w:val="24"/>
          <w:szCs w:val="24"/>
        </w:rPr>
      </w:pPr>
      <w:r w:rsidRPr="00D8010A">
        <w:rPr>
          <w:rFonts w:ascii="Sylfaen" w:hAnsi="Sylfaen" w:cs="Arabic Typesetting"/>
          <w:color w:val="231F20"/>
          <w:sz w:val="24"/>
          <w:szCs w:val="24"/>
        </w:rPr>
        <w:t xml:space="preserve">5. </w:t>
      </w:r>
      <w:r w:rsidR="0010254F" w:rsidRPr="00D8010A">
        <w:rPr>
          <w:rFonts w:ascii="Sylfaen" w:hAnsi="Sylfaen" w:cs="Arabic Typesetting"/>
          <w:color w:val="231F20"/>
          <w:sz w:val="24"/>
          <w:szCs w:val="24"/>
        </w:rPr>
        <w:t>Observe and record your results.</w:t>
      </w:r>
    </w:p>
    <w:p w:rsidR="006C1593" w:rsidRPr="00D8010A" w:rsidRDefault="006C1593" w:rsidP="00731D5E">
      <w:pPr>
        <w:pStyle w:val="ListParagraph"/>
        <w:numPr>
          <w:ilvl w:val="0"/>
          <w:numId w:val="8"/>
        </w:numPr>
        <w:autoSpaceDE w:val="0"/>
        <w:autoSpaceDN w:val="0"/>
        <w:adjustRightInd w:val="0"/>
        <w:spacing w:after="0" w:line="240" w:lineRule="auto"/>
        <w:rPr>
          <w:rFonts w:ascii="Sylfaen" w:hAnsi="Sylfaen" w:cs="Arabic Typesetting"/>
          <w:b/>
          <w:bCs/>
          <w:color w:val="231F20"/>
          <w:sz w:val="24"/>
          <w:szCs w:val="24"/>
        </w:rPr>
      </w:pPr>
      <w:r w:rsidRPr="00D8010A">
        <w:rPr>
          <w:rFonts w:ascii="Sylfaen" w:hAnsi="Sylfaen" w:cs="Arabic Typesetting"/>
          <w:color w:val="231F20"/>
          <w:sz w:val="24"/>
          <w:szCs w:val="24"/>
        </w:rPr>
        <w:t>6. Repeat steps #1-5 except use HOT water and one piece of your magnesium</w:t>
      </w:r>
      <w:r w:rsidR="005D0482" w:rsidRPr="00D8010A">
        <w:rPr>
          <w:rFonts w:ascii="Sylfaen" w:hAnsi="Sylfaen" w:cs="Arabic Typesetting"/>
          <w:color w:val="231F20"/>
          <w:sz w:val="24"/>
          <w:szCs w:val="24"/>
        </w:rPr>
        <w:t xml:space="preserve"> instead of calcium</w:t>
      </w:r>
      <w:r w:rsidRPr="00D8010A">
        <w:rPr>
          <w:rFonts w:ascii="Sylfaen" w:hAnsi="Sylfaen" w:cs="Arabic Typesetting"/>
          <w:color w:val="231F20"/>
          <w:sz w:val="24"/>
          <w:szCs w:val="24"/>
        </w:rPr>
        <w:t>.</w:t>
      </w:r>
      <w:r w:rsidR="00EA1FE0" w:rsidRPr="00D8010A">
        <w:rPr>
          <w:rFonts w:ascii="Sylfaen" w:hAnsi="Sylfaen" w:cs="Arabic Typesetting"/>
          <w:color w:val="231F20"/>
          <w:sz w:val="24"/>
          <w:szCs w:val="24"/>
        </w:rPr>
        <w:t xml:space="preserve"> Wait a few minutes and examine the surface of the</w:t>
      </w:r>
      <w:r w:rsidR="007B1535" w:rsidRPr="00D8010A">
        <w:rPr>
          <w:rFonts w:ascii="Sylfaen" w:hAnsi="Sylfaen" w:cs="Arabic Typesetting"/>
          <w:color w:val="231F20"/>
          <w:sz w:val="24"/>
          <w:szCs w:val="24"/>
        </w:rPr>
        <w:t xml:space="preserve"> Mg strip closely.</w:t>
      </w:r>
      <w:r w:rsidR="00EA1FE0" w:rsidRPr="00D8010A">
        <w:rPr>
          <w:rFonts w:ascii="Sylfaen" w:hAnsi="Sylfaen" w:cs="Arabic Typesetting"/>
          <w:color w:val="231F20"/>
          <w:sz w:val="24"/>
          <w:szCs w:val="24"/>
        </w:rPr>
        <w:t xml:space="preserve"> </w:t>
      </w:r>
    </w:p>
    <w:p w:rsidR="006C1593" w:rsidRPr="00D8010A" w:rsidRDefault="006C1593" w:rsidP="00731D5E">
      <w:pPr>
        <w:pStyle w:val="ListParagraph"/>
        <w:numPr>
          <w:ilvl w:val="0"/>
          <w:numId w:val="8"/>
        </w:numPr>
        <w:autoSpaceDE w:val="0"/>
        <w:autoSpaceDN w:val="0"/>
        <w:adjustRightInd w:val="0"/>
        <w:spacing w:after="0" w:line="240" w:lineRule="auto"/>
        <w:rPr>
          <w:rFonts w:ascii="Sylfaen" w:hAnsi="Sylfaen" w:cs="Arabic Typesetting"/>
          <w:b/>
          <w:bCs/>
          <w:color w:val="231F20"/>
          <w:sz w:val="24"/>
          <w:szCs w:val="24"/>
        </w:rPr>
      </w:pPr>
      <w:r w:rsidRPr="00D8010A">
        <w:rPr>
          <w:rFonts w:ascii="Sylfaen" w:hAnsi="Sylfaen" w:cs="Arabic Typesetting"/>
          <w:color w:val="231F20"/>
          <w:sz w:val="24"/>
          <w:szCs w:val="24"/>
        </w:rPr>
        <w:t>7. Repeat steps #1-5 except</w:t>
      </w:r>
      <w:r w:rsidR="00EA1FE0" w:rsidRPr="00D8010A">
        <w:rPr>
          <w:rFonts w:ascii="Sylfaen" w:hAnsi="Sylfaen" w:cs="Arabic Typesetting"/>
          <w:color w:val="231F20"/>
          <w:sz w:val="24"/>
          <w:szCs w:val="24"/>
        </w:rPr>
        <w:t xml:space="preserve"> use HOT water and</w:t>
      </w:r>
      <w:r w:rsidRPr="00D8010A">
        <w:rPr>
          <w:rFonts w:ascii="Sylfaen" w:hAnsi="Sylfaen" w:cs="Arabic Typesetting"/>
          <w:color w:val="231F20"/>
          <w:sz w:val="24"/>
          <w:szCs w:val="24"/>
        </w:rPr>
        <w:t xml:space="preserve"> one piece of your aluminum</w:t>
      </w:r>
      <w:r w:rsidR="008E331E" w:rsidRPr="00D8010A">
        <w:rPr>
          <w:rFonts w:ascii="Sylfaen" w:hAnsi="Sylfaen" w:cs="Arabic Typesetting"/>
          <w:color w:val="231F20"/>
          <w:sz w:val="24"/>
          <w:szCs w:val="24"/>
        </w:rPr>
        <w:t>, Al</w:t>
      </w:r>
      <w:r w:rsidR="005D0482" w:rsidRPr="00D8010A">
        <w:rPr>
          <w:rFonts w:ascii="Sylfaen" w:hAnsi="Sylfaen" w:cs="Arabic Typesetting"/>
          <w:color w:val="231F20"/>
          <w:sz w:val="24"/>
          <w:szCs w:val="24"/>
        </w:rPr>
        <w:t xml:space="preserve"> instead of calcium</w:t>
      </w:r>
      <w:r w:rsidR="008E331E" w:rsidRPr="00D8010A">
        <w:rPr>
          <w:rFonts w:ascii="Sylfaen" w:hAnsi="Sylfaen" w:cs="Arabic Typesetting"/>
          <w:color w:val="231F20"/>
          <w:sz w:val="24"/>
          <w:szCs w:val="24"/>
        </w:rPr>
        <w:t>.</w:t>
      </w:r>
    </w:p>
    <w:p w:rsidR="008E331E" w:rsidRPr="00D8010A" w:rsidRDefault="008E331E" w:rsidP="00731D5E">
      <w:pPr>
        <w:pStyle w:val="ListParagraph"/>
        <w:numPr>
          <w:ilvl w:val="0"/>
          <w:numId w:val="8"/>
        </w:numPr>
        <w:autoSpaceDE w:val="0"/>
        <w:autoSpaceDN w:val="0"/>
        <w:adjustRightInd w:val="0"/>
        <w:spacing w:after="0" w:line="240" w:lineRule="auto"/>
        <w:rPr>
          <w:rFonts w:ascii="Sylfaen" w:hAnsi="Sylfaen" w:cs="Arabic Typesetting"/>
          <w:b/>
          <w:bCs/>
          <w:color w:val="231F20"/>
          <w:sz w:val="24"/>
          <w:szCs w:val="24"/>
        </w:rPr>
      </w:pPr>
      <w:r w:rsidRPr="00D8010A">
        <w:rPr>
          <w:rFonts w:ascii="Sylfaen" w:hAnsi="Sylfaen" w:cs="Arabic Typesetting"/>
          <w:color w:val="231F20"/>
          <w:sz w:val="24"/>
          <w:szCs w:val="24"/>
        </w:rPr>
        <w:lastRenderedPageBreak/>
        <w:t>8. Clean-up: Dump the contents of each test tube into their respective waste containers as indicated by your teacher. Bring your three test tubes back to your sink, wash them clean with water and a bottle brush.</w:t>
      </w:r>
      <w:r w:rsidR="00EE3AA4" w:rsidRPr="00D8010A">
        <w:rPr>
          <w:rFonts w:ascii="Sylfaen" w:hAnsi="Sylfaen" w:cs="Arabic Typesetting"/>
          <w:color w:val="231F20"/>
          <w:sz w:val="24"/>
          <w:szCs w:val="24"/>
        </w:rPr>
        <w:t xml:space="preserve"> Invert to drain.</w:t>
      </w:r>
    </w:p>
    <w:p w:rsidR="006C41E8" w:rsidRDefault="006C41E8" w:rsidP="006C41E8">
      <w:pPr>
        <w:pStyle w:val="ListParagraph"/>
        <w:autoSpaceDE w:val="0"/>
        <w:autoSpaceDN w:val="0"/>
        <w:adjustRightInd w:val="0"/>
        <w:spacing w:after="0" w:line="240" w:lineRule="auto"/>
        <w:rPr>
          <w:rFonts w:ascii="Sylfaen" w:hAnsi="Sylfaen" w:cs="Arabic Typesetting"/>
          <w:b/>
          <w:bCs/>
          <w:color w:val="231F20"/>
          <w:sz w:val="24"/>
          <w:szCs w:val="24"/>
        </w:rPr>
      </w:pPr>
    </w:p>
    <w:p w:rsidR="00723577" w:rsidRPr="00D8010A" w:rsidRDefault="0009609B" w:rsidP="00FD5B60">
      <w:pPr>
        <w:autoSpaceDE w:val="0"/>
        <w:autoSpaceDN w:val="0"/>
        <w:adjustRightInd w:val="0"/>
        <w:spacing w:after="0" w:line="240" w:lineRule="auto"/>
        <w:ind w:firstLine="360"/>
        <w:rPr>
          <w:rFonts w:ascii="Sylfaen" w:hAnsi="Sylfaen" w:cs="Arabic Typesetting"/>
          <w:b/>
          <w:bCs/>
          <w:color w:val="231F20"/>
          <w:sz w:val="24"/>
          <w:szCs w:val="24"/>
          <w:u w:val="single"/>
        </w:rPr>
      </w:pPr>
      <w:r>
        <w:rPr>
          <w:rFonts w:ascii="Sylfaen" w:hAnsi="Sylfaen" w:cs="Arabic Typesetting"/>
          <w:b/>
          <w:bCs/>
          <w:color w:val="231F20"/>
          <w:sz w:val="24"/>
          <w:szCs w:val="24"/>
          <w:u w:val="single"/>
        </w:rPr>
        <w:t xml:space="preserve">Part 3: </w:t>
      </w:r>
      <w:r w:rsidR="00723577" w:rsidRPr="00D8010A">
        <w:rPr>
          <w:rFonts w:ascii="Sylfaen" w:hAnsi="Sylfaen" w:cs="Arabic Typesetting"/>
          <w:b/>
          <w:bCs/>
          <w:color w:val="231F20"/>
          <w:sz w:val="24"/>
          <w:szCs w:val="24"/>
          <w:u w:val="single"/>
        </w:rPr>
        <w:t>Reaction with burner flame</w:t>
      </w:r>
    </w:p>
    <w:p w:rsidR="00C375E6" w:rsidRPr="00D8010A" w:rsidRDefault="00EA1FE0" w:rsidP="00723577">
      <w:pPr>
        <w:pStyle w:val="ListParagraph"/>
        <w:numPr>
          <w:ilvl w:val="0"/>
          <w:numId w:val="8"/>
        </w:numPr>
        <w:autoSpaceDE w:val="0"/>
        <w:autoSpaceDN w:val="0"/>
        <w:adjustRightInd w:val="0"/>
        <w:spacing w:after="0" w:line="240" w:lineRule="auto"/>
        <w:rPr>
          <w:rFonts w:ascii="Sylfaen" w:hAnsi="Sylfaen" w:cs="Arabic Typesetting"/>
          <w:color w:val="231F20"/>
          <w:sz w:val="24"/>
          <w:szCs w:val="24"/>
        </w:rPr>
      </w:pPr>
      <w:r w:rsidRPr="00D8010A">
        <w:rPr>
          <w:rFonts w:ascii="Sylfaen" w:hAnsi="Sylfaen" w:cs="Arabic Typesetting"/>
          <w:color w:val="231F20"/>
          <w:sz w:val="24"/>
          <w:szCs w:val="24"/>
        </w:rPr>
        <w:t>9</w:t>
      </w:r>
      <w:r w:rsidR="00723577" w:rsidRPr="00D8010A">
        <w:rPr>
          <w:rFonts w:ascii="Sylfaen" w:hAnsi="Sylfaen" w:cs="Arabic Typesetting"/>
          <w:color w:val="231F20"/>
          <w:sz w:val="24"/>
          <w:szCs w:val="24"/>
        </w:rPr>
        <w:t xml:space="preserve">. </w:t>
      </w:r>
      <w:r w:rsidR="00EE3AA4" w:rsidRPr="00D8010A">
        <w:rPr>
          <w:rFonts w:ascii="Sylfaen" w:hAnsi="Sylfaen" w:cs="Arabic Typesetting"/>
          <w:color w:val="231F20"/>
          <w:sz w:val="24"/>
          <w:szCs w:val="24"/>
        </w:rPr>
        <w:t>Grasp your last</w:t>
      </w:r>
      <w:r w:rsidR="00C375E6" w:rsidRPr="00D8010A">
        <w:rPr>
          <w:rFonts w:ascii="Sylfaen" w:hAnsi="Sylfaen" w:cs="Arabic Typesetting"/>
          <w:color w:val="231F20"/>
          <w:sz w:val="24"/>
          <w:szCs w:val="24"/>
        </w:rPr>
        <w:t xml:space="preserve"> piece of magnesium ribbon with crucible tongs and, while</w:t>
      </w:r>
      <w:r w:rsidR="00723577" w:rsidRPr="00D8010A">
        <w:rPr>
          <w:rFonts w:ascii="Sylfaen" w:hAnsi="Sylfaen" w:cs="Arabic Typesetting"/>
          <w:color w:val="231F20"/>
          <w:sz w:val="24"/>
          <w:szCs w:val="24"/>
        </w:rPr>
        <w:t xml:space="preserve"> </w:t>
      </w:r>
      <w:r w:rsidR="00C375E6" w:rsidRPr="00D8010A">
        <w:rPr>
          <w:rFonts w:ascii="Sylfaen" w:hAnsi="Sylfaen" w:cs="Arabic Typesetting"/>
          <w:color w:val="231F20"/>
          <w:sz w:val="24"/>
          <w:szCs w:val="24"/>
        </w:rPr>
        <w:t xml:space="preserve">holding it at arm's length, insert it in the burner flame. </w:t>
      </w:r>
      <w:r w:rsidRPr="00D8010A">
        <w:rPr>
          <w:rFonts w:ascii="Sylfaen" w:hAnsi="Sylfaen" w:cs="Arabic Typesetting"/>
          <w:color w:val="231F20"/>
          <w:sz w:val="24"/>
          <w:szCs w:val="24"/>
        </w:rPr>
        <w:t xml:space="preserve">Place a watch glass on your countertop </w:t>
      </w:r>
      <w:r w:rsidR="00AA0813" w:rsidRPr="00D8010A">
        <w:rPr>
          <w:rFonts w:ascii="Sylfaen" w:hAnsi="Sylfaen" w:cs="Arabic Typesetting"/>
          <w:color w:val="231F20"/>
          <w:sz w:val="24"/>
          <w:szCs w:val="24"/>
        </w:rPr>
        <w:t>to catch</w:t>
      </w:r>
      <w:r w:rsidRPr="00D8010A">
        <w:rPr>
          <w:rFonts w:ascii="Sylfaen" w:hAnsi="Sylfaen" w:cs="Arabic Typesetting"/>
          <w:color w:val="231F20"/>
          <w:sz w:val="24"/>
          <w:szCs w:val="24"/>
        </w:rPr>
        <w:t xml:space="preserve"> the</w:t>
      </w:r>
      <w:r w:rsidR="00AA0813" w:rsidRPr="00D8010A">
        <w:rPr>
          <w:rFonts w:ascii="Sylfaen" w:hAnsi="Sylfaen" w:cs="Arabic Typesetting"/>
          <w:color w:val="231F20"/>
          <w:sz w:val="24"/>
          <w:szCs w:val="24"/>
        </w:rPr>
        <w:t xml:space="preserve"> ashes. </w:t>
      </w:r>
      <w:r w:rsidR="007B1535" w:rsidRPr="00D8010A">
        <w:rPr>
          <w:rFonts w:ascii="Sylfaen" w:hAnsi="Sylfaen" w:cs="Arabic Typesetting"/>
          <w:color w:val="231F20"/>
          <w:sz w:val="24"/>
          <w:szCs w:val="24"/>
        </w:rPr>
        <w:t>DO NOT</w:t>
      </w:r>
      <w:r w:rsidR="00C375E6" w:rsidRPr="00D8010A">
        <w:rPr>
          <w:rFonts w:ascii="Sylfaen" w:hAnsi="Sylfaen" w:cs="Arabic Typesetting"/>
          <w:color w:val="231F20"/>
          <w:sz w:val="24"/>
          <w:szCs w:val="24"/>
        </w:rPr>
        <w:t xml:space="preserve"> look</w:t>
      </w:r>
      <w:r w:rsidR="00723577" w:rsidRPr="00D8010A">
        <w:rPr>
          <w:rFonts w:ascii="Sylfaen" w:hAnsi="Sylfaen" w:cs="Arabic Typesetting"/>
          <w:color w:val="231F20"/>
          <w:sz w:val="24"/>
          <w:szCs w:val="24"/>
        </w:rPr>
        <w:t xml:space="preserve"> </w:t>
      </w:r>
      <w:r w:rsidR="00C375E6" w:rsidRPr="00D8010A">
        <w:rPr>
          <w:rFonts w:ascii="Sylfaen" w:hAnsi="Sylfaen" w:cs="Arabic Typesetting"/>
          <w:color w:val="231F20"/>
          <w:sz w:val="24"/>
          <w:szCs w:val="24"/>
        </w:rPr>
        <w:t xml:space="preserve">directly into the flame. </w:t>
      </w:r>
      <w:r w:rsidR="00723577" w:rsidRPr="00D8010A">
        <w:rPr>
          <w:rFonts w:ascii="Sylfaen" w:hAnsi="Sylfaen" w:cs="Arabic Typesetting"/>
          <w:color w:val="231F20"/>
          <w:sz w:val="24"/>
          <w:szCs w:val="24"/>
        </w:rPr>
        <w:t>Record the observations.</w:t>
      </w:r>
      <w:r w:rsidR="00AA0813" w:rsidRPr="00D8010A">
        <w:rPr>
          <w:rFonts w:ascii="Sylfaen" w:hAnsi="Sylfaen" w:cs="Arabic Typesetting"/>
          <w:color w:val="231F20"/>
          <w:sz w:val="24"/>
          <w:szCs w:val="24"/>
        </w:rPr>
        <w:t xml:space="preserve"> Dispose of ashes in the trash.</w:t>
      </w:r>
    </w:p>
    <w:p w:rsidR="00C375E6" w:rsidRPr="00D8010A" w:rsidRDefault="00EA1FE0" w:rsidP="00C375E6">
      <w:pPr>
        <w:pStyle w:val="ListParagraph"/>
        <w:numPr>
          <w:ilvl w:val="0"/>
          <w:numId w:val="8"/>
        </w:numPr>
        <w:autoSpaceDE w:val="0"/>
        <w:autoSpaceDN w:val="0"/>
        <w:adjustRightInd w:val="0"/>
        <w:spacing w:after="0" w:line="240" w:lineRule="auto"/>
        <w:rPr>
          <w:rFonts w:ascii="Sylfaen" w:hAnsi="Sylfaen" w:cs="Arabic Typesetting"/>
          <w:color w:val="231F20"/>
          <w:sz w:val="24"/>
          <w:szCs w:val="24"/>
        </w:rPr>
      </w:pPr>
      <w:r w:rsidRPr="00D8010A">
        <w:rPr>
          <w:rFonts w:ascii="Sylfaen" w:hAnsi="Sylfaen" w:cs="Arabic Typesetting"/>
          <w:color w:val="231F20"/>
          <w:sz w:val="24"/>
          <w:szCs w:val="24"/>
        </w:rPr>
        <w:t>10</w:t>
      </w:r>
      <w:r w:rsidR="00723577" w:rsidRPr="00D8010A">
        <w:rPr>
          <w:rFonts w:ascii="Sylfaen" w:hAnsi="Sylfaen" w:cs="Arabic Typesetting"/>
          <w:color w:val="231F20"/>
          <w:sz w:val="24"/>
          <w:szCs w:val="24"/>
        </w:rPr>
        <w:t xml:space="preserve">. </w:t>
      </w:r>
      <w:r w:rsidR="00C375E6" w:rsidRPr="00D8010A">
        <w:rPr>
          <w:rFonts w:ascii="Sylfaen" w:hAnsi="Sylfaen" w:cs="Arabic Typesetting"/>
          <w:color w:val="231F20"/>
          <w:sz w:val="24"/>
          <w:szCs w:val="24"/>
        </w:rPr>
        <w:t xml:space="preserve">Repeat </w:t>
      </w:r>
      <w:r w:rsidR="00EE3AA4" w:rsidRPr="00D8010A">
        <w:rPr>
          <w:rFonts w:ascii="Sylfaen" w:hAnsi="Sylfaen" w:cs="Arabic Typesetting"/>
          <w:color w:val="231F20"/>
          <w:sz w:val="24"/>
          <w:szCs w:val="24"/>
        </w:rPr>
        <w:t>the test with your last</w:t>
      </w:r>
      <w:r w:rsidR="00C375E6" w:rsidRPr="00D8010A">
        <w:rPr>
          <w:rFonts w:ascii="Sylfaen" w:hAnsi="Sylfaen" w:cs="Arabic Typesetting"/>
          <w:color w:val="231F20"/>
          <w:sz w:val="24"/>
          <w:szCs w:val="24"/>
        </w:rPr>
        <w:t xml:space="preserve"> piece of calcium. </w:t>
      </w:r>
      <w:r w:rsidR="007B1535" w:rsidRPr="00D8010A">
        <w:rPr>
          <w:rFonts w:ascii="Sylfaen" w:hAnsi="Sylfaen" w:cs="Arabic Typesetting"/>
          <w:color w:val="231F20"/>
          <w:sz w:val="24"/>
          <w:szCs w:val="24"/>
        </w:rPr>
        <w:t>Heat your piece until it is glowing red hot. DO NOT touch. Place it onto your watch glass to cool, then o</w:t>
      </w:r>
      <w:r w:rsidR="00EE3AA4" w:rsidRPr="00D8010A">
        <w:rPr>
          <w:rFonts w:ascii="Sylfaen" w:hAnsi="Sylfaen" w:cs="Arabic Typesetting"/>
          <w:color w:val="231F20"/>
          <w:sz w:val="24"/>
          <w:szCs w:val="24"/>
        </w:rPr>
        <w:t>bserve and r</w:t>
      </w:r>
      <w:r w:rsidR="00C375E6" w:rsidRPr="00D8010A">
        <w:rPr>
          <w:rFonts w:ascii="Sylfaen" w:hAnsi="Sylfaen" w:cs="Arabic Typesetting"/>
          <w:color w:val="231F20"/>
          <w:sz w:val="24"/>
          <w:szCs w:val="24"/>
        </w:rPr>
        <w:t>ecord the observations.</w:t>
      </w:r>
      <w:r w:rsidR="00AA0813" w:rsidRPr="00D8010A">
        <w:rPr>
          <w:rFonts w:ascii="Sylfaen" w:hAnsi="Sylfaen" w:cs="Arabic Typesetting"/>
          <w:color w:val="231F20"/>
          <w:sz w:val="24"/>
          <w:szCs w:val="24"/>
        </w:rPr>
        <w:t xml:space="preserve"> Dispose of the piece of calcium into the container indicated by your teacher.</w:t>
      </w:r>
    </w:p>
    <w:p w:rsidR="00EE3AA4" w:rsidRPr="00D8010A" w:rsidRDefault="00EA1FE0" w:rsidP="00EE3AA4">
      <w:pPr>
        <w:pStyle w:val="ListParagraph"/>
        <w:numPr>
          <w:ilvl w:val="0"/>
          <w:numId w:val="8"/>
        </w:numPr>
        <w:autoSpaceDE w:val="0"/>
        <w:autoSpaceDN w:val="0"/>
        <w:adjustRightInd w:val="0"/>
        <w:spacing w:after="0" w:line="240" w:lineRule="auto"/>
        <w:rPr>
          <w:rFonts w:ascii="Sylfaen" w:hAnsi="Sylfaen" w:cs="Arabic Typesetting"/>
          <w:color w:val="231F20"/>
          <w:sz w:val="24"/>
          <w:szCs w:val="24"/>
        </w:rPr>
      </w:pPr>
      <w:r w:rsidRPr="00D8010A">
        <w:rPr>
          <w:rFonts w:ascii="Sylfaen" w:hAnsi="Sylfaen" w:cs="Arabic Typesetting"/>
          <w:color w:val="231F20"/>
          <w:sz w:val="24"/>
          <w:szCs w:val="24"/>
        </w:rPr>
        <w:t>11</w:t>
      </w:r>
      <w:r w:rsidR="00EE3AA4" w:rsidRPr="00D8010A">
        <w:rPr>
          <w:rFonts w:ascii="Sylfaen" w:hAnsi="Sylfaen" w:cs="Arabic Typesetting"/>
          <w:color w:val="231F20"/>
          <w:sz w:val="24"/>
          <w:szCs w:val="24"/>
        </w:rPr>
        <w:t xml:space="preserve">. Repeat the test with your last piece of aluminum. </w:t>
      </w:r>
      <w:r w:rsidR="007B1535" w:rsidRPr="00D8010A">
        <w:rPr>
          <w:rFonts w:ascii="Sylfaen" w:hAnsi="Sylfaen" w:cs="Arabic Typesetting"/>
          <w:color w:val="231F20"/>
          <w:sz w:val="24"/>
          <w:szCs w:val="24"/>
        </w:rPr>
        <w:t xml:space="preserve">Do not let it melt so much as to drop off into the Bunsen burner. </w:t>
      </w:r>
      <w:r w:rsidR="00EE3AA4" w:rsidRPr="00D8010A">
        <w:rPr>
          <w:rFonts w:ascii="Sylfaen" w:hAnsi="Sylfaen" w:cs="Arabic Typesetting"/>
          <w:color w:val="231F20"/>
          <w:sz w:val="24"/>
          <w:szCs w:val="24"/>
        </w:rPr>
        <w:t>Observe and record the observations.</w:t>
      </w:r>
      <w:r w:rsidR="007057CB" w:rsidRPr="00D8010A">
        <w:rPr>
          <w:rFonts w:ascii="Sylfaen" w:hAnsi="Sylfaen" w:cs="Arabic Typesetting"/>
          <w:color w:val="231F20"/>
          <w:sz w:val="24"/>
          <w:szCs w:val="24"/>
        </w:rPr>
        <w:t xml:space="preserve"> Cool piece of aluminum down with running water before disposing it in the trash.</w:t>
      </w:r>
    </w:p>
    <w:p w:rsidR="00EE3AA4" w:rsidRPr="00D8010A" w:rsidRDefault="00EE3AA4" w:rsidP="007057CB">
      <w:pPr>
        <w:pStyle w:val="ListParagraph"/>
        <w:autoSpaceDE w:val="0"/>
        <w:autoSpaceDN w:val="0"/>
        <w:adjustRightInd w:val="0"/>
        <w:spacing w:after="0" w:line="240" w:lineRule="auto"/>
        <w:rPr>
          <w:rFonts w:ascii="Sylfaen" w:hAnsi="Sylfaen" w:cs="Arabic Typesetting"/>
          <w:color w:val="231F20"/>
          <w:sz w:val="24"/>
          <w:szCs w:val="24"/>
        </w:rPr>
      </w:pPr>
    </w:p>
    <w:p w:rsidR="004C2809" w:rsidRPr="00D8010A" w:rsidRDefault="004C2809" w:rsidP="007545C6">
      <w:pPr>
        <w:spacing w:after="0"/>
        <w:rPr>
          <w:rFonts w:ascii="Sylfaen" w:hAnsi="Sylfaen" w:cs="Arabic Typesetting"/>
          <w:sz w:val="24"/>
          <w:szCs w:val="24"/>
        </w:rPr>
      </w:pPr>
    </w:p>
    <w:p w:rsidR="00EA548E" w:rsidRPr="00D8010A" w:rsidRDefault="00931FE5" w:rsidP="00EA1FE0">
      <w:pPr>
        <w:pStyle w:val="ListParagraph"/>
        <w:numPr>
          <w:ilvl w:val="0"/>
          <w:numId w:val="11"/>
        </w:numPr>
        <w:spacing w:after="0"/>
        <w:rPr>
          <w:rFonts w:ascii="Sylfaen" w:hAnsi="Sylfaen" w:cs="Courier New"/>
          <w:sz w:val="24"/>
          <w:szCs w:val="24"/>
        </w:rPr>
      </w:pPr>
      <w:r>
        <w:rPr>
          <w:rFonts w:ascii="Sylfaen" w:hAnsi="Sylfaen" w:cs="Arabic Typesetting"/>
          <w:b/>
          <w:sz w:val="24"/>
          <w:szCs w:val="24"/>
          <w:u w:val="single"/>
        </w:rPr>
        <w:t>Mini-Lab Report</w:t>
      </w:r>
      <w:r w:rsidR="00EA548E" w:rsidRPr="00D8010A">
        <w:rPr>
          <w:rFonts w:ascii="Sylfaen" w:hAnsi="Sylfaen" w:cs="Arabic Typesetting"/>
          <w:b/>
          <w:sz w:val="24"/>
          <w:szCs w:val="24"/>
          <w:u w:val="single"/>
        </w:rPr>
        <w:t xml:space="preserve"> Questions:</w:t>
      </w:r>
    </w:p>
    <w:p w:rsidR="00D8010A" w:rsidRPr="00D8010A" w:rsidRDefault="00D8010A" w:rsidP="00D8010A">
      <w:pPr>
        <w:pStyle w:val="ListParagraph"/>
        <w:rPr>
          <w:rFonts w:ascii="Sylfaen" w:hAnsi="Sylfaen" w:cs="Courier New"/>
          <w:sz w:val="24"/>
          <w:szCs w:val="24"/>
        </w:rPr>
      </w:pPr>
    </w:p>
    <w:p w:rsidR="00D8010A" w:rsidRDefault="00D8010A" w:rsidP="00D8010A">
      <w:pPr>
        <w:pStyle w:val="ListParagraph"/>
        <w:numPr>
          <w:ilvl w:val="0"/>
          <w:numId w:val="14"/>
        </w:numPr>
        <w:spacing w:after="0"/>
        <w:rPr>
          <w:rFonts w:ascii="Sylfaen" w:hAnsi="Sylfaen" w:cs="Courier New"/>
          <w:sz w:val="24"/>
          <w:szCs w:val="24"/>
        </w:rPr>
      </w:pPr>
      <w:r w:rsidRPr="00D8010A">
        <w:rPr>
          <w:rFonts w:ascii="Sylfaen" w:hAnsi="Sylfaen" w:cs="Courier New"/>
          <w:sz w:val="24"/>
          <w:szCs w:val="24"/>
        </w:rPr>
        <w:t>Predict what the other unreacted members of the alkaline earth</w:t>
      </w:r>
      <w:r w:rsidR="00931FE5">
        <w:rPr>
          <w:rFonts w:ascii="Sylfaen" w:hAnsi="Sylfaen" w:cs="Courier New"/>
          <w:sz w:val="24"/>
          <w:szCs w:val="24"/>
        </w:rPr>
        <w:t xml:space="preserve"> metals</w:t>
      </w:r>
      <w:r w:rsidRPr="00D8010A">
        <w:rPr>
          <w:rFonts w:ascii="Sylfaen" w:hAnsi="Sylfaen" w:cs="Courier New"/>
          <w:sz w:val="24"/>
          <w:szCs w:val="24"/>
        </w:rPr>
        <w:t xml:space="preserve"> look like.</w:t>
      </w:r>
    </w:p>
    <w:p w:rsidR="00931FE5" w:rsidRDefault="00931FE5" w:rsidP="00931FE5">
      <w:pPr>
        <w:spacing w:after="0"/>
        <w:rPr>
          <w:rFonts w:ascii="Sylfaen" w:hAnsi="Sylfaen" w:cs="Courier New"/>
          <w:sz w:val="24"/>
          <w:szCs w:val="24"/>
        </w:rPr>
      </w:pPr>
    </w:p>
    <w:p w:rsidR="00931FE5" w:rsidRPr="00931FE5" w:rsidRDefault="00931FE5" w:rsidP="00931FE5">
      <w:pPr>
        <w:spacing w:after="0"/>
        <w:rPr>
          <w:rFonts w:ascii="Sylfaen" w:hAnsi="Sylfaen" w:cs="Courier New"/>
          <w:sz w:val="24"/>
          <w:szCs w:val="24"/>
        </w:rPr>
      </w:pPr>
    </w:p>
    <w:p w:rsidR="00D8010A" w:rsidRDefault="00D8010A" w:rsidP="00D8010A">
      <w:pPr>
        <w:pStyle w:val="ListParagraph"/>
        <w:numPr>
          <w:ilvl w:val="0"/>
          <w:numId w:val="14"/>
        </w:numPr>
        <w:spacing w:after="0"/>
        <w:rPr>
          <w:rFonts w:ascii="Sylfaen" w:hAnsi="Sylfaen" w:cs="Courier New"/>
          <w:sz w:val="24"/>
          <w:szCs w:val="24"/>
        </w:rPr>
      </w:pPr>
      <w:r>
        <w:rPr>
          <w:rFonts w:ascii="Sylfaen" w:hAnsi="Sylfaen" w:cs="Courier New"/>
          <w:sz w:val="24"/>
          <w:szCs w:val="24"/>
        </w:rPr>
        <w:t xml:space="preserve">a. </w:t>
      </w:r>
      <w:r w:rsidRPr="00D8010A">
        <w:rPr>
          <w:rFonts w:ascii="Sylfaen" w:hAnsi="Sylfaen" w:cs="Courier New"/>
          <w:sz w:val="24"/>
          <w:szCs w:val="24"/>
        </w:rPr>
        <w:t>Predict whether the elements below magnesium and calcium – strontium, barium &amp; radium - will react with cold or hot water.</w:t>
      </w:r>
    </w:p>
    <w:p w:rsidR="00931FE5" w:rsidRDefault="00931FE5" w:rsidP="00931FE5">
      <w:pPr>
        <w:spacing w:after="0"/>
        <w:rPr>
          <w:rFonts w:ascii="Sylfaen" w:hAnsi="Sylfaen" w:cs="Courier New"/>
          <w:sz w:val="24"/>
          <w:szCs w:val="24"/>
        </w:rPr>
      </w:pPr>
    </w:p>
    <w:p w:rsidR="00931FE5" w:rsidRPr="00931FE5" w:rsidRDefault="00931FE5" w:rsidP="00931FE5">
      <w:pPr>
        <w:spacing w:after="0"/>
        <w:rPr>
          <w:rFonts w:ascii="Sylfaen" w:hAnsi="Sylfaen" w:cs="Courier New"/>
          <w:sz w:val="24"/>
          <w:szCs w:val="24"/>
        </w:rPr>
      </w:pPr>
    </w:p>
    <w:p w:rsidR="00D8010A" w:rsidRDefault="00CF09D9" w:rsidP="00D8010A">
      <w:pPr>
        <w:pStyle w:val="ListParagraph"/>
        <w:spacing w:after="0"/>
        <w:rPr>
          <w:rFonts w:ascii="Sylfaen" w:hAnsi="Sylfaen" w:cs="Courier New"/>
          <w:sz w:val="24"/>
          <w:szCs w:val="24"/>
        </w:rPr>
      </w:pPr>
      <w:r>
        <w:rPr>
          <w:rFonts w:ascii="Sylfaen" w:hAnsi="Sylfaen" w:cs="Courier New"/>
          <w:sz w:val="24"/>
          <w:szCs w:val="24"/>
        </w:rPr>
        <w:t>b. Predict whether beryllium will react with cold or hot water.</w:t>
      </w:r>
    </w:p>
    <w:p w:rsidR="00931FE5" w:rsidRDefault="00931FE5" w:rsidP="00D8010A">
      <w:pPr>
        <w:pStyle w:val="ListParagraph"/>
        <w:spacing w:after="0"/>
        <w:rPr>
          <w:rFonts w:ascii="Sylfaen" w:hAnsi="Sylfaen" w:cs="Courier New"/>
          <w:sz w:val="24"/>
          <w:szCs w:val="24"/>
        </w:rPr>
      </w:pPr>
    </w:p>
    <w:p w:rsidR="00931FE5" w:rsidRDefault="00931FE5" w:rsidP="00D8010A">
      <w:pPr>
        <w:pStyle w:val="ListParagraph"/>
        <w:spacing w:after="0"/>
        <w:rPr>
          <w:rFonts w:ascii="Sylfaen" w:hAnsi="Sylfaen" w:cs="Courier New"/>
          <w:sz w:val="24"/>
          <w:szCs w:val="24"/>
        </w:rPr>
      </w:pPr>
    </w:p>
    <w:p w:rsidR="00931FE5" w:rsidRDefault="00931FE5" w:rsidP="00D8010A">
      <w:pPr>
        <w:pStyle w:val="ListParagraph"/>
        <w:spacing w:after="0"/>
        <w:rPr>
          <w:rFonts w:ascii="Sylfaen" w:hAnsi="Sylfaen" w:cs="Courier New"/>
          <w:sz w:val="24"/>
          <w:szCs w:val="24"/>
        </w:rPr>
      </w:pPr>
    </w:p>
    <w:p w:rsidR="00CF09D9" w:rsidRDefault="00931FE5" w:rsidP="00CF09D9">
      <w:pPr>
        <w:pStyle w:val="ListParagraph"/>
        <w:numPr>
          <w:ilvl w:val="0"/>
          <w:numId w:val="14"/>
        </w:numPr>
        <w:spacing w:after="0"/>
        <w:rPr>
          <w:rFonts w:ascii="Sylfaen" w:hAnsi="Sylfaen" w:cs="Courier New"/>
          <w:sz w:val="24"/>
          <w:szCs w:val="24"/>
        </w:rPr>
      </w:pPr>
      <w:proofErr w:type="gramStart"/>
      <w:r>
        <w:rPr>
          <w:rFonts w:ascii="Sylfaen" w:hAnsi="Sylfaen" w:cs="Courier New"/>
          <w:sz w:val="24"/>
          <w:szCs w:val="24"/>
        </w:rPr>
        <w:t>a</w:t>
      </w:r>
      <w:proofErr w:type="gramEnd"/>
      <w:r>
        <w:rPr>
          <w:rFonts w:ascii="Sylfaen" w:hAnsi="Sylfaen" w:cs="Courier New"/>
          <w:sz w:val="24"/>
          <w:szCs w:val="24"/>
        </w:rPr>
        <w:t xml:space="preserve">. </w:t>
      </w:r>
      <w:r w:rsidR="001C6122">
        <w:rPr>
          <w:rFonts w:ascii="Sylfaen" w:hAnsi="Sylfaen" w:cs="Courier New"/>
          <w:sz w:val="24"/>
          <w:szCs w:val="24"/>
        </w:rPr>
        <w:t>Predict the color if phenolphthalein is added to 2a and 2b.</w:t>
      </w:r>
    </w:p>
    <w:p w:rsidR="00931FE5" w:rsidRDefault="00931FE5" w:rsidP="00931FE5">
      <w:pPr>
        <w:spacing w:after="0"/>
        <w:rPr>
          <w:rFonts w:ascii="Sylfaen" w:hAnsi="Sylfaen" w:cs="Courier New"/>
          <w:sz w:val="24"/>
          <w:szCs w:val="24"/>
        </w:rPr>
      </w:pPr>
    </w:p>
    <w:p w:rsidR="00931FE5" w:rsidRPr="00931FE5" w:rsidRDefault="00931FE5" w:rsidP="00931FE5">
      <w:pPr>
        <w:spacing w:after="0"/>
        <w:rPr>
          <w:rFonts w:ascii="Sylfaen" w:hAnsi="Sylfaen" w:cs="Courier New"/>
          <w:sz w:val="24"/>
          <w:szCs w:val="24"/>
        </w:rPr>
      </w:pPr>
    </w:p>
    <w:p w:rsidR="00931FE5" w:rsidRDefault="00931FE5" w:rsidP="00931FE5">
      <w:pPr>
        <w:spacing w:after="0"/>
        <w:rPr>
          <w:rFonts w:ascii="Sylfaen" w:hAnsi="Sylfaen" w:cs="Courier New"/>
          <w:sz w:val="24"/>
          <w:szCs w:val="24"/>
        </w:rPr>
      </w:pPr>
      <w:r>
        <w:rPr>
          <w:rFonts w:ascii="Sylfaen" w:hAnsi="Sylfaen" w:cs="Courier New"/>
          <w:sz w:val="24"/>
          <w:szCs w:val="24"/>
        </w:rPr>
        <w:tab/>
        <w:t>b. What does this color indicate?</w:t>
      </w:r>
    </w:p>
    <w:p w:rsidR="00931FE5" w:rsidRDefault="00931FE5" w:rsidP="00931FE5">
      <w:pPr>
        <w:spacing w:after="0"/>
        <w:rPr>
          <w:rFonts w:ascii="Sylfaen" w:hAnsi="Sylfaen" w:cs="Courier New"/>
          <w:sz w:val="24"/>
          <w:szCs w:val="24"/>
        </w:rPr>
      </w:pPr>
    </w:p>
    <w:p w:rsidR="00931FE5" w:rsidRDefault="00931FE5" w:rsidP="00931FE5">
      <w:pPr>
        <w:spacing w:after="0"/>
        <w:rPr>
          <w:rFonts w:ascii="Sylfaen" w:hAnsi="Sylfaen" w:cs="Courier New"/>
          <w:sz w:val="24"/>
          <w:szCs w:val="24"/>
        </w:rPr>
      </w:pPr>
    </w:p>
    <w:p w:rsidR="00931FE5" w:rsidRPr="00931FE5" w:rsidRDefault="00931FE5" w:rsidP="00931FE5">
      <w:pPr>
        <w:spacing w:after="0"/>
        <w:rPr>
          <w:rFonts w:ascii="Sylfaen" w:hAnsi="Sylfaen" w:cs="Courier New"/>
          <w:sz w:val="24"/>
          <w:szCs w:val="24"/>
        </w:rPr>
      </w:pPr>
    </w:p>
    <w:p w:rsidR="001C6122" w:rsidRDefault="001C6122" w:rsidP="00CF09D9">
      <w:pPr>
        <w:pStyle w:val="ListParagraph"/>
        <w:numPr>
          <w:ilvl w:val="0"/>
          <w:numId w:val="14"/>
        </w:numPr>
        <w:spacing w:after="0"/>
        <w:rPr>
          <w:rFonts w:ascii="Sylfaen" w:hAnsi="Sylfaen" w:cs="Courier New"/>
          <w:sz w:val="24"/>
          <w:szCs w:val="24"/>
        </w:rPr>
      </w:pPr>
      <w:r>
        <w:rPr>
          <w:rFonts w:ascii="Sylfaen" w:hAnsi="Sylfaen" w:cs="Courier New"/>
          <w:sz w:val="24"/>
          <w:szCs w:val="24"/>
        </w:rPr>
        <w:t>Why do you think aluminum was included as part of this lab?</w:t>
      </w:r>
    </w:p>
    <w:p w:rsidR="00931FE5" w:rsidRDefault="00931FE5" w:rsidP="00931FE5">
      <w:pPr>
        <w:spacing w:after="0"/>
        <w:rPr>
          <w:rFonts w:ascii="Sylfaen" w:hAnsi="Sylfaen" w:cs="Courier New"/>
          <w:sz w:val="24"/>
          <w:szCs w:val="24"/>
        </w:rPr>
      </w:pPr>
    </w:p>
    <w:p w:rsidR="00931FE5" w:rsidRPr="00931FE5" w:rsidRDefault="00931FE5" w:rsidP="00931FE5">
      <w:pPr>
        <w:spacing w:after="0"/>
        <w:rPr>
          <w:rFonts w:ascii="Sylfaen" w:hAnsi="Sylfaen" w:cs="Courier New"/>
          <w:sz w:val="24"/>
          <w:szCs w:val="24"/>
        </w:rPr>
      </w:pPr>
    </w:p>
    <w:p w:rsidR="001C6122" w:rsidRPr="00D8010A" w:rsidRDefault="001C6122" w:rsidP="00CF09D9">
      <w:pPr>
        <w:pStyle w:val="ListParagraph"/>
        <w:numPr>
          <w:ilvl w:val="0"/>
          <w:numId w:val="14"/>
        </w:numPr>
        <w:spacing w:after="0"/>
        <w:rPr>
          <w:rFonts w:ascii="Sylfaen" w:hAnsi="Sylfaen" w:cs="Courier New"/>
          <w:sz w:val="24"/>
          <w:szCs w:val="24"/>
        </w:rPr>
      </w:pPr>
      <w:r>
        <w:rPr>
          <w:rFonts w:ascii="Sylfaen" w:hAnsi="Sylfaen" w:cs="Courier New"/>
          <w:sz w:val="24"/>
          <w:szCs w:val="24"/>
        </w:rPr>
        <w:t>Predic</w:t>
      </w:r>
      <w:r w:rsidR="00931FE5">
        <w:rPr>
          <w:rFonts w:ascii="Sylfaen" w:hAnsi="Sylfaen" w:cs="Courier New"/>
          <w:sz w:val="24"/>
          <w:szCs w:val="24"/>
        </w:rPr>
        <w:t>t the result of heating gallium.</w:t>
      </w:r>
    </w:p>
    <w:p w:rsidR="00EA548E" w:rsidRPr="00EA548E" w:rsidRDefault="00EA548E" w:rsidP="00EA548E">
      <w:pPr>
        <w:pStyle w:val="ListParagraph"/>
        <w:rPr>
          <w:rFonts w:ascii="Arabic Typesetting" w:hAnsi="Arabic Typesetting" w:cs="Arabic Typesetting"/>
          <w:sz w:val="24"/>
          <w:szCs w:val="24"/>
        </w:rPr>
      </w:pPr>
    </w:p>
    <w:p w:rsidR="00EA548E" w:rsidRDefault="00EA548E" w:rsidP="00EA548E">
      <w:pPr>
        <w:pStyle w:val="ListParagraph"/>
        <w:spacing w:after="0"/>
        <w:ind w:left="360"/>
        <w:rPr>
          <w:rFonts w:ascii="Arabic Typesetting" w:hAnsi="Arabic Typesetting" w:cs="Arabic Typesetting"/>
          <w:sz w:val="24"/>
          <w:szCs w:val="24"/>
        </w:rPr>
      </w:pPr>
    </w:p>
    <w:p w:rsidR="002F4440" w:rsidRPr="00723AF6" w:rsidRDefault="002F4440" w:rsidP="00EA548E">
      <w:pPr>
        <w:pStyle w:val="ListParagraph"/>
        <w:spacing w:after="0"/>
        <w:ind w:left="360"/>
        <w:rPr>
          <w:rFonts w:cs="Courier New"/>
          <w:sz w:val="24"/>
          <w:szCs w:val="24"/>
        </w:rPr>
      </w:pPr>
    </w:p>
    <w:sectPr w:rsidR="002F4440" w:rsidRPr="00723AF6" w:rsidSect="00723AF6">
      <w:headerReference w:type="first" r:id="rId8"/>
      <w:pgSz w:w="12240" w:h="15840" w:code="1"/>
      <w:pgMar w:top="720" w:right="720" w:bottom="720" w:left="1440" w:header="720" w:footer="18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748" w:rsidRDefault="00CF7748" w:rsidP="00015EE3">
      <w:pPr>
        <w:spacing w:after="0" w:line="240" w:lineRule="auto"/>
      </w:pPr>
      <w:r>
        <w:separator/>
      </w:r>
    </w:p>
  </w:endnote>
  <w:endnote w:type="continuationSeparator" w:id="0">
    <w:p w:rsidR="00CF7748" w:rsidRDefault="00CF7748" w:rsidP="00015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abic Typesetting">
    <w:altName w:val="Courier New"/>
    <w:charset w:val="00"/>
    <w:family w:val="script"/>
    <w:pitch w:val="variable"/>
    <w:sig w:usb0="00000000" w:usb1="C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748" w:rsidRDefault="00CF7748" w:rsidP="00015EE3">
      <w:pPr>
        <w:spacing w:after="0" w:line="240" w:lineRule="auto"/>
      </w:pPr>
      <w:r>
        <w:separator/>
      </w:r>
    </w:p>
  </w:footnote>
  <w:footnote w:type="continuationSeparator" w:id="0">
    <w:p w:rsidR="00CF7748" w:rsidRDefault="00CF7748" w:rsidP="00015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4788"/>
      <w:gridCol w:w="4788"/>
    </w:tblGrid>
    <w:tr w:rsidR="000F7494" w:rsidRPr="00723AF6" w:rsidTr="000F7494">
      <w:tc>
        <w:tcPr>
          <w:tcW w:w="4788" w:type="dxa"/>
        </w:tcPr>
        <w:p w:rsidR="000F7494" w:rsidRPr="00723AF6" w:rsidRDefault="000F7494" w:rsidP="000F7494">
          <w:pPr>
            <w:pStyle w:val="Header"/>
            <w:rPr>
              <w:rFonts w:ascii="Arabic Typesetting" w:hAnsi="Arabic Typesetting" w:cs="Arabic Typesetting"/>
              <w:sz w:val="20"/>
              <w:szCs w:val="20"/>
            </w:rPr>
          </w:pPr>
          <w:r w:rsidRPr="00723AF6">
            <w:rPr>
              <w:rFonts w:ascii="Arabic Typesetting" w:hAnsi="Arabic Typesetting" w:cs="Arabic Typesetting"/>
              <w:sz w:val="20"/>
              <w:szCs w:val="20"/>
            </w:rPr>
            <w:t>Lab Station #</w:t>
          </w:r>
        </w:p>
      </w:tc>
      <w:tc>
        <w:tcPr>
          <w:tcW w:w="4788" w:type="dxa"/>
        </w:tcPr>
        <w:p w:rsidR="000F7494" w:rsidRPr="00723AF6" w:rsidRDefault="000F7494" w:rsidP="000F7494">
          <w:pPr>
            <w:pStyle w:val="Header"/>
            <w:rPr>
              <w:rFonts w:ascii="Arabic Typesetting" w:hAnsi="Arabic Typesetting" w:cs="Arabic Typesetting"/>
              <w:sz w:val="20"/>
              <w:szCs w:val="20"/>
            </w:rPr>
          </w:pPr>
          <w:r w:rsidRPr="00723AF6">
            <w:rPr>
              <w:rFonts w:ascii="Arabic Typesetting" w:hAnsi="Arabic Typesetting" w:cs="Arabic Typesetting"/>
              <w:sz w:val="20"/>
              <w:szCs w:val="20"/>
            </w:rPr>
            <w:t>Name</w:t>
          </w:r>
        </w:p>
      </w:tc>
    </w:tr>
    <w:tr w:rsidR="000F7494" w:rsidRPr="00723AF6" w:rsidTr="000F7494">
      <w:tc>
        <w:tcPr>
          <w:tcW w:w="4788" w:type="dxa"/>
        </w:tcPr>
        <w:p w:rsidR="000F7494" w:rsidRPr="00723AF6" w:rsidRDefault="000F7494" w:rsidP="000F7494">
          <w:pPr>
            <w:pStyle w:val="Header"/>
            <w:rPr>
              <w:rFonts w:ascii="Arabic Typesetting" w:hAnsi="Arabic Typesetting" w:cs="Arabic Typesetting"/>
              <w:sz w:val="20"/>
              <w:szCs w:val="20"/>
            </w:rPr>
          </w:pPr>
          <w:r w:rsidRPr="00723AF6">
            <w:rPr>
              <w:rFonts w:ascii="Arabic Typesetting" w:hAnsi="Arabic Typesetting" w:cs="Arabic Typesetting"/>
              <w:sz w:val="20"/>
              <w:szCs w:val="20"/>
            </w:rPr>
            <w:t>Partner</w:t>
          </w:r>
        </w:p>
      </w:tc>
      <w:tc>
        <w:tcPr>
          <w:tcW w:w="4788" w:type="dxa"/>
        </w:tcPr>
        <w:p w:rsidR="000F7494" w:rsidRPr="00723AF6" w:rsidRDefault="000F7494" w:rsidP="000F7494">
          <w:pPr>
            <w:pStyle w:val="Header"/>
            <w:rPr>
              <w:rFonts w:ascii="Arabic Typesetting" w:hAnsi="Arabic Typesetting" w:cs="Arabic Typesetting"/>
              <w:sz w:val="20"/>
              <w:szCs w:val="20"/>
            </w:rPr>
          </w:pPr>
          <w:r w:rsidRPr="00723AF6">
            <w:rPr>
              <w:rFonts w:ascii="Arabic Typesetting" w:hAnsi="Arabic Typesetting" w:cs="Arabic Typesetting"/>
              <w:sz w:val="20"/>
              <w:szCs w:val="20"/>
            </w:rPr>
            <w:t>Period</w:t>
          </w:r>
        </w:p>
      </w:tc>
    </w:tr>
    <w:tr w:rsidR="000F7494" w:rsidRPr="00723AF6" w:rsidTr="000F7494">
      <w:tc>
        <w:tcPr>
          <w:tcW w:w="4788" w:type="dxa"/>
        </w:tcPr>
        <w:p w:rsidR="000F7494" w:rsidRPr="00723AF6" w:rsidRDefault="000F7494" w:rsidP="000F7494">
          <w:pPr>
            <w:pStyle w:val="Header"/>
            <w:rPr>
              <w:rFonts w:ascii="Arabic Typesetting" w:hAnsi="Arabic Typesetting" w:cs="Arabic Typesetting"/>
              <w:sz w:val="20"/>
              <w:szCs w:val="20"/>
            </w:rPr>
          </w:pPr>
          <w:r w:rsidRPr="00723AF6">
            <w:rPr>
              <w:rFonts w:ascii="Arabic Typesetting" w:hAnsi="Arabic Typesetting" w:cs="Arabic Typesetting"/>
              <w:sz w:val="20"/>
              <w:szCs w:val="20"/>
            </w:rPr>
            <w:t>Balance #</w:t>
          </w:r>
        </w:p>
      </w:tc>
      <w:tc>
        <w:tcPr>
          <w:tcW w:w="4788" w:type="dxa"/>
        </w:tcPr>
        <w:p w:rsidR="000F7494" w:rsidRPr="00723AF6" w:rsidRDefault="000F7494" w:rsidP="000F7494">
          <w:pPr>
            <w:pStyle w:val="Header"/>
            <w:rPr>
              <w:rFonts w:ascii="Arabic Typesetting" w:hAnsi="Arabic Typesetting" w:cs="Arabic Typesetting"/>
              <w:sz w:val="20"/>
              <w:szCs w:val="20"/>
            </w:rPr>
          </w:pPr>
          <w:r w:rsidRPr="00723AF6">
            <w:rPr>
              <w:rFonts w:ascii="Arabic Typesetting" w:hAnsi="Arabic Typesetting" w:cs="Arabic Typesetting"/>
              <w:sz w:val="20"/>
              <w:szCs w:val="20"/>
            </w:rPr>
            <w:t>Date</w:t>
          </w:r>
        </w:p>
      </w:tc>
    </w:tr>
  </w:tbl>
  <w:p w:rsidR="00D309BD" w:rsidRPr="00723AF6" w:rsidRDefault="00D309BD" w:rsidP="00D309BD">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11094"/>
    <w:multiLevelType w:val="hybridMultilevel"/>
    <w:tmpl w:val="439AC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B0C2E"/>
    <w:multiLevelType w:val="hybridMultilevel"/>
    <w:tmpl w:val="DD46426E"/>
    <w:lvl w:ilvl="0" w:tplc="4FDC359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775451"/>
    <w:multiLevelType w:val="hybridMultilevel"/>
    <w:tmpl w:val="EB329C8E"/>
    <w:lvl w:ilvl="0" w:tplc="0409000F">
      <w:start w:val="1"/>
      <w:numFmt w:val="decimal"/>
      <w:lvlText w:val="%1."/>
      <w:lvlJc w:val="left"/>
      <w:pPr>
        <w:ind w:left="720" w:hanging="360"/>
      </w:pPr>
    </w:lvl>
    <w:lvl w:ilvl="1" w:tplc="D76284F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450D1A"/>
    <w:multiLevelType w:val="hybridMultilevel"/>
    <w:tmpl w:val="BE58EFCE"/>
    <w:lvl w:ilvl="0" w:tplc="4FDC35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C84C1D"/>
    <w:multiLevelType w:val="hybridMultilevel"/>
    <w:tmpl w:val="59F81C58"/>
    <w:lvl w:ilvl="0" w:tplc="4FDC35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8C7EEF"/>
    <w:multiLevelType w:val="hybridMultilevel"/>
    <w:tmpl w:val="075469A2"/>
    <w:lvl w:ilvl="0" w:tplc="0BA05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AA6725"/>
    <w:multiLevelType w:val="hybridMultilevel"/>
    <w:tmpl w:val="0A187EF0"/>
    <w:lvl w:ilvl="0" w:tplc="33E66AB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177820"/>
    <w:multiLevelType w:val="hybridMultilevel"/>
    <w:tmpl w:val="477A6644"/>
    <w:lvl w:ilvl="0" w:tplc="8FCCF1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5302922"/>
    <w:multiLevelType w:val="hybridMultilevel"/>
    <w:tmpl w:val="7B341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5B0EC1"/>
    <w:multiLevelType w:val="hybridMultilevel"/>
    <w:tmpl w:val="C0A2B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7A64DE"/>
    <w:multiLevelType w:val="hybridMultilevel"/>
    <w:tmpl w:val="23248CD8"/>
    <w:lvl w:ilvl="0" w:tplc="C554DA94">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E52281"/>
    <w:multiLevelType w:val="hybridMultilevel"/>
    <w:tmpl w:val="FB0EFFB2"/>
    <w:lvl w:ilvl="0" w:tplc="4FDC35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757494"/>
    <w:multiLevelType w:val="hybridMultilevel"/>
    <w:tmpl w:val="46384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72B05AA"/>
    <w:multiLevelType w:val="hybridMultilevel"/>
    <w:tmpl w:val="B176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5"/>
  </w:num>
  <w:num w:numId="5">
    <w:abstractNumId w:val="8"/>
  </w:num>
  <w:num w:numId="6">
    <w:abstractNumId w:val="10"/>
  </w:num>
  <w:num w:numId="7">
    <w:abstractNumId w:val="6"/>
  </w:num>
  <w:num w:numId="8">
    <w:abstractNumId w:val="3"/>
  </w:num>
  <w:num w:numId="9">
    <w:abstractNumId w:val="13"/>
  </w:num>
  <w:num w:numId="10">
    <w:abstractNumId w:val="11"/>
  </w:num>
  <w:num w:numId="11">
    <w:abstractNumId w:val="12"/>
  </w:num>
  <w:num w:numId="12">
    <w:abstractNumId w:val="7"/>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181"/>
    <w:rsid w:val="00015EE3"/>
    <w:rsid w:val="00044EE2"/>
    <w:rsid w:val="0009609B"/>
    <w:rsid w:val="000A5D44"/>
    <w:rsid w:val="000B2A08"/>
    <w:rsid w:val="000D0940"/>
    <w:rsid w:val="000D5577"/>
    <w:rsid w:val="000D7BE4"/>
    <w:rsid w:val="000F7494"/>
    <w:rsid w:val="0010254F"/>
    <w:rsid w:val="00113470"/>
    <w:rsid w:val="00133362"/>
    <w:rsid w:val="00182CFC"/>
    <w:rsid w:val="001A7FB6"/>
    <w:rsid w:val="001C0AEA"/>
    <w:rsid w:val="001C6122"/>
    <w:rsid w:val="001D3D76"/>
    <w:rsid w:val="00263AC0"/>
    <w:rsid w:val="00285919"/>
    <w:rsid w:val="00293AAD"/>
    <w:rsid w:val="002A696F"/>
    <w:rsid w:val="002F4227"/>
    <w:rsid w:val="002F4440"/>
    <w:rsid w:val="00331AF6"/>
    <w:rsid w:val="00347362"/>
    <w:rsid w:val="003B0100"/>
    <w:rsid w:val="003C46F2"/>
    <w:rsid w:val="003D0E90"/>
    <w:rsid w:val="003E3C18"/>
    <w:rsid w:val="003F6836"/>
    <w:rsid w:val="00416EF0"/>
    <w:rsid w:val="00447F29"/>
    <w:rsid w:val="00460C85"/>
    <w:rsid w:val="00467580"/>
    <w:rsid w:val="004A52AE"/>
    <w:rsid w:val="004B0AA9"/>
    <w:rsid w:val="004C2809"/>
    <w:rsid w:val="004E1753"/>
    <w:rsid w:val="004F4AE5"/>
    <w:rsid w:val="00507D37"/>
    <w:rsid w:val="005210AB"/>
    <w:rsid w:val="00536127"/>
    <w:rsid w:val="005368A0"/>
    <w:rsid w:val="00560C64"/>
    <w:rsid w:val="0058192D"/>
    <w:rsid w:val="00582324"/>
    <w:rsid w:val="005959B9"/>
    <w:rsid w:val="005A56BB"/>
    <w:rsid w:val="005C2F9A"/>
    <w:rsid w:val="005D0482"/>
    <w:rsid w:val="00602067"/>
    <w:rsid w:val="00682F86"/>
    <w:rsid w:val="006A22B0"/>
    <w:rsid w:val="006A4D99"/>
    <w:rsid w:val="006A6313"/>
    <w:rsid w:val="006B7D19"/>
    <w:rsid w:val="006C1593"/>
    <w:rsid w:val="006C41E8"/>
    <w:rsid w:val="006C78AF"/>
    <w:rsid w:val="007057CB"/>
    <w:rsid w:val="00711F36"/>
    <w:rsid w:val="00723577"/>
    <w:rsid w:val="00723AF6"/>
    <w:rsid w:val="00731D5E"/>
    <w:rsid w:val="007355BF"/>
    <w:rsid w:val="007545C6"/>
    <w:rsid w:val="007A268E"/>
    <w:rsid w:val="007B1535"/>
    <w:rsid w:val="007C16D1"/>
    <w:rsid w:val="007C56DF"/>
    <w:rsid w:val="0088050B"/>
    <w:rsid w:val="008A2054"/>
    <w:rsid w:val="008B19A5"/>
    <w:rsid w:val="008C40E1"/>
    <w:rsid w:val="008E331E"/>
    <w:rsid w:val="00931FE5"/>
    <w:rsid w:val="009632E2"/>
    <w:rsid w:val="009A0EC3"/>
    <w:rsid w:val="009F0738"/>
    <w:rsid w:val="009F133C"/>
    <w:rsid w:val="00A377C1"/>
    <w:rsid w:val="00A67565"/>
    <w:rsid w:val="00A9765E"/>
    <w:rsid w:val="00AA0813"/>
    <w:rsid w:val="00AA548B"/>
    <w:rsid w:val="00AA7B29"/>
    <w:rsid w:val="00AB7DD9"/>
    <w:rsid w:val="00AF13AE"/>
    <w:rsid w:val="00AF27A6"/>
    <w:rsid w:val="00B031CC"/>
    <w:rsid w:val="00B53A2C"/>
    <w:rsid w:val="00B56BB5"/>
    <w:rsid w:val="00B904CB"/>
    <w:rsid w:val="00B92621"/>
    <w:rsid w:val="00BA31A7"/>
    <w:rsid w:val="00BA416C"/>
    <w:rsid w:val="00BB52CE"/>
    <w:rsid w:val="00BD464A"/>
    <w:rsid w:val="00C14C5A"/>
    <w:rsid w:val="00C342F1"/>
    <w:rsid w:val="00C375E6"/>
    <w:rsid w:val="00C909DF"/>
    <w:rsid w:val="00CA1446"/>
    <w:rsid w:val="00CF09D9"/>
    <w:rsid w:val="00CF7748"/>
    <w:rsid w:val="00D05690"/>
    <w:rsid w:val="00D309BD"/>
    <w:rsid w:val="00D61054"/>
    <w:rsid w:val="00D8010A"/>
    <w:rsid w:val="00D80D64"/>
    <w:rsid w:val="00D861F6"/>
    <w:rsid w:val="00D93B05"/>
    <w:rsid w:val="00DB5E85"/>
    <w:rsid w:val="00DE046E"/>
    <w:rsid w:val="00DE43B2"/>
    <w:rsid w:val="00DE4BB6"/>
    <w:rsid w:val="00E05483"/>
    <w:rsid w:val="00E179B3"/>
    <w:rsid w:val="00E2278B"/>
    <w:rsid w:val="00E54549"/>
    <w:rsid w:val="00E57FDF"/>
    <w:rsid w:val="00E626AA"/>
    <w:rsid w:val="00E63205"/>
    <w:rsid w:val="00EA1FE0"/>
    <w:rsid w:val="00EA5181"/>
    <w:rsid w:val="00EA548E"/>
    <w:rsid w:val="00EB3DCC"/>
    <w:rsid w:val="00EC07D4"/>
    <w:rsid w:val="00EE3AA4"/>
    <w:rsid w:val="00F03852"/>
    <w:rsid w:val="00F54EA6"/>
    <w:rsid w:val="00FA4DD6"/>
    <w:rsid w:val="00FB1F07"/>
    <w:rsid w:val="00FD5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3759C"/>
  <w15:docId w15:val="{77D10AE3-50A0-46C3-BB01-62786730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EE3"/>
  </w:style>
  <w:style w:type="paragraph" w:styleId="Footer">
    <w:name w:val="footer"/>
    <w:basedOn w:val="Normal"/>
    <w:link w:val="FooterChar"/>
    <w:uiPriority w:val="99"/>
    <w:unhideWhenUsed/>
    <w:rsid w:val="00015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EE3"/>
  </w:style>
  <w:style w:type="paragraph" w:styleId="BalloonText">
    <w:name w:val="Balloon Text"/>
    <w:basedOn w:val="Normal"/>
    <w:link w:val="BalloonTextChar"/>
    <w:uiPriority w:val="99"/>
    <w:semiHidden/>
    <w:unhideWhenUsed/>
    <w:rsid w:val="00015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EE3"/>
    <w:rPr>
      <w:rFonts w:ascii="Tahoma" w:hAnsi="Tahoma" w:cs="Tahoma"/>
      <w:sz w:val="16"/>
      <w:szCs w:val="16"/>
    </w:rPr>
  </w:style>
  <w:style w:type="table" w:styleId="TableGrid">
    <w:name w:val="Table Grid"/>
    <w:basedOn w:val="TableNormal"/>
    <w:uiPriority w:val="59"/>
    <w:rsid w:val="00015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6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johnson01\Desktop\LABS\Group%202%20Elements%20Lab.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38A50-5899-47D8-A83B-7117857F2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Group 2 Elements Lab</Template>
  <TotalTime>3</TotalTime>
  <Pages>4</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Angela A.</dc:creator>
  <cp:lastModifiedBy>Johnson, Angela A.</cp:lastModifiedBy>
  <cp:revision>3</cp:revision>
  <cp:lastPrinted>2017-10-06T14:46:00Z</cp:lastPrinted>
  <dcterms:created xsi:type="dcterms:W3CDTF">2019-10-17T10:52:00Z</dcterms:created>
  <dcterms:modified xsi:type="dcterms:W3CDTF">2019-11-06T17:24:00Z</dcterms:modified>
</cp:coreProperties>
</file>