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02" w:rsidRPr="00E97092" w:rsidRDefault="00720115" w:rsidP="00720115">
      <w:pPr>
        <w:jc w:val="center"/>
        <w:rPr>
          <w:rFonts w:ascii="Arabic Typesetting" w:hAnsi="Arabic Typesetting" w:cs="Arabic Typesetting"/>
          <w:b/>
          <w:sz w:val="26"/>
          <w:szCs w:val="26"/>
        </w:rPr>
      </w:pPr>
      <w:r w:rsidRPr="00E97092">
        <w:rPr>
          <w:rFonts w:ascii="Arabic Typesetting" w:hAnsi="Arabic Typesetting" w:cs="Arabic Typesetting"/>
          <w:b/>
          <w:sz w:val="26"/>
          <w:szCs w:val="26"/>
        </w:rPr>
        <w:t>Molar Mass of Butane</w:t>
      </w:r>
    </w:p>
    <w:p w:rsidR="00102BD1" w:rsidRPr="00E97092" w:rsidRDefault="00E97092" w:rsidP="00102BD1">
      <w:pPr>
        <w:rPr>
          <w:rFonts w:ascii="Arabic Typesetting" w:hAnsi="Arabic Typesetting" w:cs="Arabic Typesetting"/>
          <w:b/>
          <w:sz w:val="26"/>
          <w:szCs w:val="26"/>
        </w:rPr>
      </w:pPr>
      <w:r w:rsidRPr="00E97092">
        <w:rPr>
          <w:rFonts w:ascii="Arabic Typesetting" w:hAnsi="Arabic Typesetting" w:cs="Arabic Typesetting"/>
          <w:b/>
          <w:sz w:val="26"/>
          <w:szCs w:val="26"/>
        </w:rPr>
        <w:t>Lab Question</w:t>
      </w:r>
      <w:r w:rsidR="00102BD1" w:rsidRPr="00E97092">
        <w:rPr>
          <w:rFonts w:ascii="Arabic Typesetting" w:hAnsi="Arabic Typesetting" w:cs="Arabic Typesetting"/>
          <w:b/>
          <w:sz w:val="26"/>
          <w:szCs w:val="26"/>
        </w:rPr>
        <w:t xml:space="preserve">: </w:t>
      </w:r>
      <w:r w:rsidR="007530EE" w:rsidRPr="00E97092">
        <w:rPr>
          <w:rFonts w:ascii="Arabic Typesetting" w:hAnsi="Arabic Typesetting" w:cs="Arabic Typesetting"/>
          <w:b/>
          <w:sz w:val="26"/>
          <w:szCs w:val="26"/>
        </w:rPr>
        <w:t>How are volume, pressure,</w:t>
      </w:r>
      <w:r w:rsidR="00F13826" w:rsidRPr="00E97092">
        <w:rPr>
          <w:rFonts w:ascii="Arabic Typesetting" w:hAnsi="Arabic Typesetting" w:cs="Arabic Typesetting"/>
          <w:b/>
          <w:sz w:val="26"/>
          <w:szCs w:val="26"/>
        </w:rPr>
        <w:t xml:space="preserve"> temperature</w:t>
      </w:r>
      <w:r w:rsidR="0071414B" w:rsidRPr="00E97092">
        <w:rPr>
          <w:rFonts w:ascii="Arabic Typesetting" w:hAnsi="Arabic Typesetting" w:cs="Arabic Typesetting"/>
          <w:b/>
          <w:sz w:val="26"/>
          <w:szCs w:val="26"/>
        </w:rPr>
        <w:t xml:space="preserve"> and moles</w:t>
      </w:r>
      <w:r w:rsidR="00F13826" w:rsidRPr="00E97092">
        <w:rPr>
          <w:rFonts w:ascii="Arabic Typesetting" w:hAnsi="Arabic Typesetting" w:cs="Arabic Typesetting"/>
          <w:b/>
          <w:sz w:val="26"/>
          <w:szCs w:val="26"/>
        </w:rPr>
        <w:t xml:space="preserve"> calculated using the ideal gas law?</w:t>
      </w:r>
    </w:p>
    <w:p w:rsidR="00CE0B7D" w:rsidRPr="00E97092" w:rsidRDefault="00354ADF" w:rsidP="00720115">
      <w:pPr>
        <w:rPr>
          <w:rFonts w:ascii="Arabic Typesetting" w:hAnsi="Arabic Typesetting" w:cs="Arabic Typesetting"/>
          <w:sz w:val="26"/>
          <w:szCs w:val="26"/>
          <w:u w:val="single"/>
        </w:rPr>
      </w:pPr>
      <w:r w:rsidRPr="00E97092">
        <w:rPr>
          <w:rFonts w:ascii="Arabic Typesetting" w:hAnsi="Arabic Typesetting" w:cs="Arabic Typesetting"/>
          <w:sz w:val="26"/>
          <w:szCs w:val="26"/>
          <w:u w:val="single"/>
        </w:rPr>
        <w:t>Background Information:</w:t>
      </w:r>
    </w:p>
    <w:p w:rsidR="00720115" w:rsidRPr="00E97092" w:rsidRDefault="00CE0B7D" w:rsidP="00720115">
      <w:pPr>
        <w:rPr>
          <w:rFonts w:ascii="Arabic Typesetting" w:hAnsi="Arabic Typesetting" w:cs="Arabic Typesetting"/>
          <w:sz w:val="26"/>
          <w:szCs w:val="26"/>
        </w:rPr>
      </w:pPr>
      <w:r w:rsidRPr="00E97092">
        <w:rPr>
          <w:rFonts w:ascii="Arabic Typesetting" w:hAnsi="Arabic Typesetting" w:cs="Arabic Typesetting"/>
          <w:sz w:val="26"/>
          <w:szCs w:val="26"/>
        </w:rPr>
        <w:tab/>
      </w:r>
      <w:r w:rsidR="00720115" w:rsidRPr="00E97092">
        <w:rPr>
          <w:rFonts w:ascii="Arabic Typesetting" w:hAnsi="Arabic Typesetting" w:cs="Arabic Typesetting"/>
          <w:sz w:val="26"/>
          <w:szCs w:val="26"/>
        </w:rPr>
        <w:t xml:space="preserve">Every pure substance is composed of a distinct combination of atoms and is identified by its own </w:t>
      </w:r>
      <w:r w:rsidR="00005733" w:rsidRPr="00E97092">
        <w:rPr>
          <w:rFonts w:ascii="Arabic Typesetting" w:hAnsi="Arabic Typesetting" w:cs="Arabic Typesetting"/>
          <w:sz w:val="26"/>
          <w:szCs w:val="26"/>
        </w:rPr>
        <w:t>molecular</w:t>
      </w:r>
      <w:r w:rsidR="00720115" w:rsidRPr="00E97092">
        <w:rPr>
          <w:rFonts w:ascii="Arabic Typesetting" w:hAnsi="Arabic Typesetting" w:cs="Arabic Typesetting"/>
          <w:sz w:val="26"/>
          <w:szCs w:val="26"/>
        </w:rPr>
        <w:t xml:space="preserve"> formula. The sum of the atomic masses of the atoms in this </w:t>
      </w:r>
      <w:r w:rsidR="00005733" w:rsidRPr="00E97092">
        <w:rPr>
          <w:rFonts w:ascii="Arabic Typesetting" w:hAnsi="Arabic Typesetting" w:cs="Arabic Typesetting"/>
          <w:sz w:val="26"/>
          <w:szCs w:val="26"/>
        </w:rPr>
        <w:t>molecular</w:t>
      </w:r>
      <w:r w:rsidR="007530EE" w:rsidRPr="00E97092">
        <w:rPr>
          <w:rFonts w:ascii="Arabic Typesetting" w:hAnsi="Arabic Typesetting" w:cs="Arabic Typesetting"/>
          <w:sz w:val="26"/>
          <w:szCs w:val="26"/>
        </w:rPr>
        <w:t xml:space="preserve"> formula is the substance</w:t>
      </w:r>
      <w:r w:rsidR="00720115" w:rsidRPr="00E97092">
        <w:rPr>
          <w:rFonts w:ascii="Arabic Typesetting" w:hAnsi="Arabic Typesetting" w:cs="Arabic Typesetting"/>
          <w:sz w:val="26"/>
          <w:szCs w:val="26"/>
        </w:rPr>
        <w:t xml:space="preserve">’s formula mass. The same number, measured in grams, is the </w:t>
      </w:r>
      <w:r w:rsidR="00005733" w:rsidRPr="00E97092">
        <w:rPr>
          <w:rFonts w:ascii="Arabic Typesetting" w:hAnsi="Arabic Typesetting" w:cs="Arabic Typesetting"/>
          <w:sz w:val="26"/>
          <w:szCs w:val="26"/>
        </w:rPr>
        <w:t>substance’s</w:t>
      </w:r>
      <w:r w:rsidR="00720115" w:rsidRPr="00E97092">
        <w:rPr>
          <w:rFonts w:ascii="Arabic Typesetting" w:hAnsi="Arabic Typesetting" w:cs="Arabic Typesetting"/>
          <w:sz w:val="26"/>
          <w:szCs w:val="26"/>
        </w:rPr>
        <w:t xml:space="preserve"> molar mass. </w:t>
      </w:r>
    </w:p>
    <w:p w:rsidR="00720115" w:rsidRPr="00E97092" w:rsidRDefault="00720115" w:rsidP="00720115">
      <w:pPr>
        <w:rPr>
          <w:rFonts w:ascii="Arabic Typesetting" w:hAnsi="Arabic Typesetting" w:cs="Arabic Typesetting"/>
          <w:sz w:val="26"/>
          <w:szCs w:val="26"/>
        </w:rPr>
      </w:pPr>
      <w:r w:rsidRPr="00E97092">
        <w:rPr>
          <w:rFonts w:ascii="Arabic Typesetting" w:hAnsi="Arabic Typesetting" w:cs="Arabic Typesetting"/>
          <w:sz w:val="26"/>
          <w:szCs w:val="26"/>
        </w:rPr>
        <w:tab/>
        <w:t>Butane, with the molecular formula C</w:t>
      </w:r>
      <w:r w:rsidRPr="00E97092">
        <w:rPr>
          <w:rFonts w:ascii="Arabic Typesetting" w:hAnsi="Arabic Typesetting" w:cs="Arabic Typesetting"/>
          <w:sz w:val="26"/>
          <w:szCs w:val="26"/>
          <w:vertAlign w:val="subscript"/>
        </w:rPr>
        <w:t>4</w:t>
      </w:r>
      <w:r w:rsidRPr="00E97092">
        <w:rPr>
          <w:rFonts w:ascii="Arabic Typesetting" w:hAnsi="Arabic Typesetting" w:cs="Arabic Typesetting"/>
          <w:sz w:val="26"/>
          <w:szCs w:val="26"/>
        </w:rPr>
        <w:t>H</w:t>
      </w:r>
      <w:r w:rsidRPr="00E97092">
        <w:rPr>
          <w:rFonts w:ascii="Arabic Typesetting" w:hAnsi="Arabic Typesetting" w:cs="Arabic Typesetting"/>
          <w:sz w:val="26"/>
          <w:szCs w:val="26"/>
          <w:vertAlign w:val="subscript"/>
        </w:rPr>
        <w:t>10</w:t>
      </w:r>
      <w:r w:rsidRPr="00E97092">
        <w:rPr>
          <w:rFonts w:ascii="Arabic Typesetting" w:hAnsi="Arabic Typesetting" w:cs="Arabic Typesetting"/>
          <w:sz w:val="26"/>
          <w:szCs w:val="26"/>
        </w:rPr>
        <w:t xml:space="preserve">, is a gas at normal room conditions. It can be liquefied by placing it under pressure, as in a disposable butane lighter. When the valve is opened, the liquid butane quickly escapes and changes into a gas. Butane also is extremely insoluble in water, so it can be bubbled through water with very little of it going into solution. Because of these properties, a disposable </w:t>
      </w:r>
      <w:r w:rsidR="00005733" w:rsidRPr="00E97092">
        <w:rPr>
          <w:rFonts w:ascii="Arabic Typesetting" w:hAnsi="Arabic Typesetting" w:cs="Arabic Typesetting"/>
          <w:sz w:val="26"/>
          <w:szCs w:val="26"/>
        </w:rPr>
        <w:t>lighter</w:t>
      </w:r>
      <w:r w:rsidRPr="00E97092">
        <w:rPr>
          <w:rFonts w:ascii="Arabic Typesetting" w:hAnsi="Arabic Typesetting" w:cs="Arabic Typesetting"/>
          <w:sz w:val="26"/>
          <w:szCs w:val="26"/>
        </w:rPr>
        <w:t xml:space="preserve"> is a good source of butane gas, and water displacement is a good method of </w:t>
      </w:r>
      <w:r w:rsidR="00005733" w:rsidRPr="00E97092">
        <w:rPr>
          <w:rFonts w:ascii="Arabic Typesetting" w:hAnsi="Arabic Typesetting" w:cs="Arabic Typesetting"/>
          <w:sz w:val="26"/>
          <w:szCs w:val="26"/>
        </w:rPr>
        <w:t>collecting</w:t>
      </w:r>
      <w:r w:rsidRPr="00E97092">
        <w:rPr>
          <w:rFonts w:ascii="Arabic Typesetting" w:hAnsi="Arabic Typesetting" w:cs="Arabic Typesetting"/>
          <w:sz w:val="26"/>
          <w:szCs w:val="26"/>
        </w:rPr>
        <w:t xml:space="preserve"> a measurable sample of it.</w:t>
      </w:r>
    </w:p>
    <w:p w:rsidR="00720115" w:rsidRPr="00E97092" w:rsidRDefault="00720115" w:rsidP="00720115">
      <w:pPr>
        <w:rPr>
          <w:rFonts w:ascii="Arabic Typesetting" w:hAnsi="Arabic Typesetting" w:cs="Arabic Typesetting"/>
          <w:sz w:val="26"/>
          <w:szCs w:val="26"/>
        </w:rPr>
      </w:pPr>
      <w:r w:rsidRPr="00E97092">
        <w:rPr>
          <w:rFonts w:ascii="Arabic Typesetting" w:hAnsi="Arabic Typesetting" w:cs="Arabic Typesetting"/>
          <w:sz w:val="26"/>
          <w:szCs w:val="26"/>
        </w:rPr>
        <w:tab/>
        <w:t xml:space="preserve">In this investigation you will collect some butane gas in a </w:t>
      </w:r>
      <w:r w:rsidR="00005733" w:rsidRPr="00E97092">
        <w:rPr>
          <w:rFonts w:ascii="Arabic Typesetting" w:hAnsi="Arabic Typesetting" w:cs="Arabic Typesetting"/>
          <w:sz w:val="26"/>
          <w:szCs w:val="26"/>
        </w:rPr>
        <w:t>container</w:t>
      </w:r>
      <w:r w:rsidRPr="00E97092">
        <w:rPr>
          <w:rFonts w:ascii="Arabic Typesetting" w:hAnsi="Arabic Typesetting" w:cs="Arabic Typesetting"/>
          <w:sz w:val="26"/>
          <w:szCs w:val="26"/>
        </w:rPr>
        <w:t xml:space="preserve"> by means of water displacement. You will determine the volume of the gas collected and, from that volume, the number of moles of butane. The mass of the gas collected will be obtained by taking the difference between the mass of the disposable lighter before and after butane is released from it. From the mass</w:t>
      </w:r>
      <w:r w:rsidR="0071414B" w:rsidRPr="00E97092">
        <w:rPr>
          <w:rFonts w:ascii="Arabic Typesetting" w:hAnsi="Arabic Typesetting" w:cs="Arabic Typesetting"/>
          <w:sz w:val="26"/>
          <w:szCs w:val="26"/>
        </w:rPr>
        <w:t>, volume, pressure and temperature you can calculate the number of moles of the gas you collected using the ideal gas law: n = PV/ RT. Knowing</w:t>
      </w:r>
      <w:r w:rsidRPr="00E97092">
        <w:rPr>
          <w:rFonts w:ascii="Arabic Typesetting" w:hAnsi="Arabic Typesetting" w:cs="Arabic Typesetting"/>
          <w:sz w:val="26"/>
          <w:szCs w:val="26"/>
        </w:rPr>
        <w:t xml:space="preserve"> the number of moles of the gas collected you can then calculate the mass of one mole, or the molar mass,</w:t>
      </w:r>
      <w:r w:rsidR="00653115" w:rsidRPr="00E97092">
        <w:rPr>
          <w:rFonts w:ascii="Arabic Typesetting" w:hAnsi="Arabic Typesetting" w:cs="Arabic Typesetting"/>
          <w:sz w:val="26"/>
          <w:szCs w:val="26"/>
        </w:rPr>
        <w:t xml:space="preserve"> of butane.</w:t>
      </w:r>
    </w:p>
    <w:p w:rsidR="00CE0B7D" w:rsidRPr="00E97092" w:rsidRDefault="00CE0B7D" w:rsidP="00720115">
      <w:pPr>
        <w:rPr>
          <w:rFonts w:ascii="Arabic Typesetting" w:hAnsi="Arabic Typesetting" w:cs="Arabic Typesetting"/>
          <w:sz w:val="26"/>
          <w:szCs w:val="26"/>
          <w:u w:val="single"/>
        </w:rPr>
      </w:pPr>
      <w:r w:rsidRPr="00E97092">
        <w:rPr>
          <w:rFonts w:ascii="Arabic Typesetting" w:hAnsi="Arabic Typesetting" w:cs="Arabic Typesetting"/>
          <w:sz w:val="26"/>
          <w:szCs w:val="26"/>
          <w:u w:val="single"/>
        </w:rPr>
        <w:t>Safety:</w:t>
      </w:r>
    </w:p>
    <w:p w:rsidR="00CE0B7D" w:rsidRPr="00E97092" w:rsidRDefault="00CE0B7D" w:rsidP="00CE0B7D">
      <w:pPr>
        <w:pStyle w:val="ListParagraph"/>
        <w:numPr>
          <w:ilvl w:val="0"/>
          <w:numId w:val="1"/>
        </w:numPr>
        <w:rPr>
          <w:rFonts w:ascii="Arabic Typesetting" w:hAnsi="Arabic Typesetting" w:cs="Arabic Typesetting"/>
          <w:sz w:val="26"/>
          <w:szCs w:val="26"/>
        </w:rPr>
      </w:pPr>
      <w:r w:rsidRPr="00E97092">
        <w:rPr>
          <w:rFonts w:ascii="Arabic Typesetting" w:hAnsi="Arabic Typesetting" w:cs="Arabic Typesetting"/>
          <w:sz w:val="26"/>
          <w:szCs w:val="26"/>
        </w:rPr>
        <w:t>Butane is flammable! No open flames (Do not light the lighter)</w:t>
      </w:r>
    </w:p>
    <w:p w:rsidR="00CE0B7D" w:rsidRPr="00E97092" w:rsidRDefault="00CE0B7D" w:rsidP="00CE0B7D">
      <w:pPr>
        <w:pStyle w:val="ListParagraph"/>
        <w:numPr>
          <w:ilvl w:val="0"/>
          <w:numId w:val="1"/>
        </w:numPr>
        <w:rPr>
          <w:rFonts w:ascii="Arabic Typesetting" w:hAnsi="Arabic Typesetting" w:cs="Arabic Typesetting"/>
          <w:sz w:val="26"/>
          <w:szCs w:val="26"/>
        </w:rPr>
      </w:pPr>
      <w:r w:rsidRPr="00E97092">
        <w:rPr>
          <w:rFonts w:ascii="Arabic Typesetting" w:hAnsi="Arabic Typesetting" w:cs="Arabic Typesetting"/>
          <w:sz w:val="26"/>
          <w:szCs w:val="26"/>
        </w:rPr>
        <w:t>Spilt water on the floor will make it slippery. Notify your teacher at once of any water on the floor.</w:t>
      </w:r>
    </w:p>
    <w:p w:rsidR="00241DA0" w:rsidRPr="00E97092" w:rsidRDefault="00241DA0" w:rsidP="00241DA0">
      <w:pPr>
        <w:ind w:left="360"/>
        <w:jc w:val="center"/>
        <w:rPr>
          <w:rFonts w:ascii="Arabic Typesetting" w:hAnsi="Arabic Typesetting" w:cs="Arabic Typesetting"/>
          <w:sz w:val="26"/>
          <w:szCs w:val="26"/>
        </w:rPr>
      </w:pPr>
      <w:r w:rsidRPr="00E97092">
        <w:rPr>
          <w:rFonts w:ascii="Arabic Typesetting" w:hAnsi="Arabic Typesetting" w:cs="Arabic Typesetting"/>
          <w:sz w:val="26"/>
          <w:szCs w:val="26"/>
        </w:rPr>
        <w:t>Data Table</w:t>
      </w:r>
    </w:p>
    <w:tbl>
      <w:tblPr>
        <w:tblStyle w:val="TableGrid"/>
        <w:tblW w:w="0" w:type="auto"/>
        <w:jc w:val="center"/>
        <w:tblLook w:val="04A0" w:firstRow="1" w:lastRow="0" w:firstColumn="1" w:lastColumn="0" w:noHBand="0" w:noVBand="1"/>
      </w:tblPr>
      <w:tblGrid>
        <w:gridCol w:w="4788"/>
        <w:gridCol w:w="2394"/>
      </w:tblGrid>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p>
        </w:tc>
        <w:tc>
          <w:tcPr>
            <w:tcW w:w="2394" w:type="dxa"/>
          </w:tcPr>
          <w:p w:rsidR="00241DA0" w:rsidRPr="00E97092" w:rsidRDefault="00241DA0" w:rsidP="00052BFA">
            <w:pPr>
              <w:jc w:val="center"/>
              <w:rPr>
                <w:rFonts w:ascii="Arabic Typesetting" w:hAnsi="Arabic Typesetting" w:cs="Arabic Typesetting"/>
                <w:sz w:val="26"/>
                <w:szCs w:val="26"/>
              </w:rPr>
            </w:pPr>
          </w:p>
        </w:tc>
      </w:tr>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Initial Mass of Lighter</w:t>
            </w:r>
          </w:p>
        </w:tc>
        <w:tc>
          <w:tcPr>
            <w:tcW w:w="2394" w:type="dxa"/>
          </w:tcPr>
          <w:p w:rsidR="00241DA0" w:rsidRPr="00E97092" w:rsidRDefault="00241DA0" w:rsidP="00052BFA">
            <w:pPr>
              <w:jc w:val="center"/>
              <w:rPr>
                <w:rFonts w:ascii="Arabic Typesetting" w:hAnsi="Arabic Typesetting" w:cs="Arabic Typesetting"/>
                <w:sz w:val="26"/>
                <w:szCs w:val="26"/>
              </w:rPr>
            </w:pPr>
          </w:p>
        </w:tc>
      </w:tr>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Final Mass of Lighter</w:t>
            </w:r>
          </w:p>
        </w:tc>
        <w:tc>
          <w:tcPr>
            <w:tcW w:w="2394" w:type="dxa"/>
          </w:tcPr>
          <w:p w:rsidR="00241DA0" w:rsidRPr="00E97092" w:rsidRDefault="00241DA0" w:rsidP="00052BFA">
            <w:pPr>
              <w:jc w:val="center"/>
              <w:rPr>
                <w:rFonts w:ascii="Arabic Typesetting" w:hAnsi="Arabic Typesetting" w:cs="Arabic Typesetting"/>
                <w:sz w:val="26"/>
                <w:szCs w:val="26"/>
              </w:rPr>
            </w:pPr>
          </w:p>
        </w:tc>
      </w:tr>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Volume of Butane</w:t>
            </w:r>
          </w:p>
        </w:tc>
        <w:tc>
          <w:tcPr>
            <w:tcW w:w="2394"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125mL</w:t>
            </w:r>
          </w:p>
        </w:tc>
      </w:tr>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Temperature</w:t>
            </w:r>
          </w:p>
        </w:tc>
        <w:tc>
          <w:tcPr>
            <w:tcW w:w="2394" w:type="dxa"/>
          </w:tcPr>
          <w:p w:rsidR="00241DA0" w:rsidRPr="00E97092" w:rsidRDefault="00241DA0" w:rsidP="00052BFA">
            <w:pPr>
              <w:jc w:val="center"/>
              <w:rPr>
                <w:rFonts w:ascii="Arabic Typesetting" w:hAnsi="Arabic Typesetting" w:cs="Arabic Typesetting"/>
                <w:sz w:val="26"/>
                <w:szCs w:val="26"/>
              </w:rPr>
            </w:pPr>
          </w:p>
        </w:tc>
      </w:tr>
      <w:tr w:rsidR="00241DA0" w:rsidRPr="00E97092" w:rsidTr="00241DA0">
        <w:trPr>
          <w:jc w:val="center"/>
        </w:trPr>
        <w:tc>
          <w:tcPr>
            <w:tcW w:w="4788" w:type="dxa"/>
          </w:tcPr>
          <w:p w:rsidR="00241DA0" w:rsidRPr="00E97092" w:rsidRDefault="00241DA0" w:rsidP="00052BFA">
            <w:pPr>
              <w:jc w:val="center"/>
              <w:rPr>
                <w:rFonts w:ascii="Arabic Typesetting" w:hAnsi="Arabic Typesetting" w:cs="Arabic Typesetting"/>
                <w:sz w:val="26"/>
                <w:szCs w:val="26"/>
              </w:rPr>
            </w:pPr>
            <w:r w:rsidRPr="00E97092">
              <w:rPr>
                <w:rFonts w:ascii="Arabic Typesetting" w:hAnsi="Arabic Typesetting" w:cs="Arabic Typesetting"/>
                <w:sz w:val="26"/>
                <w:szCs w:val="26"/>
              </w:rPr>
              <w:t>Pressure</w:t>
            </w:r>
          </w:p>
        </w:tc>
        <w:tc>
          <w:tcPr>
            <w:tcW w:w="2394" w:type="dxa"/>
          </w:tcPr>
          <w:p w:rsidR="00241DA0" w:rsidRPr="00E97092" w:rsidRDefault="00241DA0" w:rsidP="00052BFA">
            <w:pPr>
              <w:jc w:val="center"/>
              <w:rPr>
                <w:rFonts w:ascii="Arabic Typesetting" w:hAnsi="Arabic Typesetting" w:cs="Arabic Typesetting"/>
                <w:sz w:val="26"/>
                <w:szCs w:val="26"/>
              </w:rPr>
            </w:pPr>
          </w:p>
        </w:tc>
      </w:tr>
    </w:tbl>
    <w:p w:rsidR="00241DA0" w:rsidRPr="00E97092" w:rsidRDefault="00241DA0" w:rsidP="00241DA0">
      <w:pPr>
        <w:rPr>
          <w:rFonts w:ascii="Arabic Typesetting" w:hAnsi="Arabic Typesetting" w:cs="Arabic Typesetting"/>
          <w:sz w:val="26"/>
          <w:szCs w:val="26"/>
        </w:rPr>
      </w:pPr>
    </w:p>
    <w:p w:rsidR="00241DA0" w:rsidRDefault="00241DA0" w:rsidP="00CE0B7D">
      <w:pPr>
        <w:rPr>
          <w:rFonts w:ascii="Arabic Typesetting" w:hAnsi="Arabic Typesetting" w:cs="Arabic Typesetting"/>
          <w:sz w:val="26"/>
          <w:szCs w:val="26"/>
          <w:u w:val="single"/>
        </w:rPr>
      </w:pPr>
    </w:p>
    <w:p w:rsidR="00E97092" w:rsidRDefault="00E97092" w:rsidP="00CE0B7D">
      <w:pPr>
        <w:rPr>
          <w:rFonts w:ascii="Arabic Typesetting" w:hAnsi="Arabic Typesetting" w:cs="Arabic Typesetting"/>
          <w:sz w:val="26"/>
          <w:szCs w:val="26"/>
          <w:u w:val="single"/>
        </w:rPr>
      </w:pPr>
    </w:p>
    <w:p w:rsidR="00E97092" w:rsidRPr="00E97092" w:rsidRDefault="00E97092" w:rsidP="00CE0B7D">
      <w:pPr>
        <w:rPr>
          <w:rFonts w:ascii="Arabic Typesetting" w:hAnsi="Arabic Typesetting" w:cs="Arabic Typesetting"/>
          <w:sz w:val="26"/>
          <w:szCs w:val="26"/>
          <w:u w:val="single"/>
        </w:rPr>
      </w:pPr>
    </w:p>
    <w:p w:rsidR="00241DA0" w:rsidRPr="00E97092" w:rsidRDefault="00241DA0" w:rsidP="00CE0B7D">
      <w:pPr>
        <w:rPr>
          <w:rFonts w:ascii="Arabic Typesetting" w:hAnsi="Arabic Typesetting" w:cs="Arabic Typesetting"/>
          <w:sz w:val="26"/>
          <w:szCs w:val="26"/>
          <w:u w:val="single"/>
        </w:rPr>
      </w:pPr>
    </w:p>
    <w:p w:rsidR="00CE0B7D" w:rsidRPr="00E97092" w:rsidRDefault="00CE0B7D" w:rsidP="00CE0B7D">
      <w:pPr>
        <w:rPr>
          <w:rFonts w:ascii="Arabic Typesetting" w:hAnsi="Arabic Typesetting" w:cs="Arabic Typesetting"/>
          <w:sz w:val="26"/>
          <w:szCs w:val="26"/>
          <w:u w:val="single"/>
        </w:rPr>
      </w:pPr>
      <w:r w:rsidRPr="00E97092">
        <w:rPr>
          <w:rFonts w:ascii="Arabic Typesetting" w:hAnsi="Arabic Typesetting" w:cs="Arabic Typesetting"/>
          <w:sz w:val="26"/>
          <w:szCs w:val="26"/>
          <w:u w:val="single"/>
        </w:rPr>
        <w:lastRenderedPageBreak/>
        <w:t>Procedure:</w:t>
      </w:r>
    </w:p>
    <w:p w:rsidR="00CE0B7D" w:rsidRPr="00E97092" w:rsidRDefault="003F5F1A"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 xml:space="preserve">1. Using an electronic </w:t>
      </w:r>
      <w:r w:rsidR="00CE0B7D" w:rsidRPr="00E97092">
        <w:rPr>
          <w:rFonts w:ascii="Arabic Typesetting" w:hAnsi="Arabic Typesetting" w:cs="Arabic Typesetting"/>
          <w:sz w:val="26"/>
          <w:szCs w:val="26"/>
        </w:rPr>
        <w:t>balance, measure the mass of the disposable lighter and record.</w:t>
      </w:r>
    </w:p>
    <w:p w:rsidR="00CE0B7D" w:rsidRPr="00E97092" w:rsidRDefault="00CE0B7D"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2. Fill your pneumatic trough with tap water about halfway.</w:t>
      </w:r>
    </w:p>
    <w:p w:rsidR="00CE0B7D" w:rsidRPr="00E97092" w:rsidRDefault="00CE0B7D"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3. Completely fill your Erlenmeyer flas</w:t>
      </w:r>
      <w:r w:rsidR="003F5F1A" w:rsidRPr="00E97092">
        <w:rPr>
          <w:rFonts w:ascii="Arabic Typesetting" w:hAnsi="Arabic Typesetting" w:cs="Arabic Typesetting"/>
          <w:sz w:val="26"/>
          <w:szCs w:val="26"/>
        </w:rPr>
        <w:t xml:space="preserve">k with tap water – no air bubbles </w:t>
      </w:r>
      <w:r w:rsidRPr="00E97092">
        <w:rPr>
          <w:rFonts w:ascii="Arabic Typesetting" w:hAnsi="Arabic Typesetting" w:cs="Arabic Typesetting"/>
          <w:sz w:val="26"/>
          <w:szCs w:val="26"/>
        </w:rPr>
        <w:t>whatsoever.</w:t>
      </w:r>
    </w:p>
    <w:p w:rsidR="00CE0B7D" w:rsidRPr="00E97092" w:rsidRDefault="003F5F1A"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4</w:t>
      </w:r>
      <w:r w:rsidR="00690E60" w:rsidRPr="00E97092">
        <w:rPr>
          <w:rFonts w:ascii="Arabic Typesetting" w:hAnsi="Arabic Typesetting" w:cs="Arabic Typesetting"/>
          <w:sz w:val="26"/>
          <w:szCs w:val="26"/>
        </w:rPr>
        <w:t>. Put your ring</w:t>
      </w:r>
      <w:r w:rsidR="00CE0B7D" w:rsidRPr="00E97092">
        <w:rPr>
          <w:rFonts w:ascii="Arabic Typesetting" w:hAnsi="Arabic Typesetting" w:cs="Arabic Typesetting"/>
          <w:sz w:val="26"/>
          <w:szCs w:val="26"/>
        </w:rPr>
        <w:t xml:space="preserve"> over the neck of your flask while still under water. Carefully attach your ri</w:t>
      </w:r>
      <w:r w:rsidR="00690E60" w:rsidRPr="00E97092">
        <w:rPr>
          <w:rFonts w:ascii="Arabic Typesetting" w:hAnsi="Arabic Typesetting" w:cs="Arabic Typesetting"/>
          <w:sz w:val="26"/>
          <w:szCs w:val="26"/>
        </w:rPr>
        <w:t xml:space="preserve">ng to your stand. No air bubbles </w:t>
      </w:r>
      <w:r w:rsidR="00CE0B7D" w:rsidRPr="00E97092">
        <w:rPr>
          <w:rFonts w:ascii="Arabic Typesetting" w:hAnsi="Arabic Typesetting" w:cs="Arabic Typesetting"/>
          <w:sz w:val="26"/>
          <w:szCs w:val="26"/>
        </w:rPr>
        <w:t>whatsoever should be in the flask.</w:t>
      </w:r>
    </w:p>
    <w:p w:rsidR="00CE0B7D" w:rsidRPr="00E97092" w:rsidRDefault="003F5F1A"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5</w:t>
      </w:r>
      <w:r w:rsidR="00690E60" w:rsidRPr="00E97092">
        <w:rPr>
          <w:rFonts w:ascii="Arabic Typesetting" w:hAnsi="Arabic Typesetting" w:cs="Arabic Typesetting"/>
          <w:sz w:val="26"/>
          <w:szCs w:val="26"/>
        </w:rPr>
        <w:t xml:space="preserve">. Hold </w:t>
      </w:r>
      <w:proofErr w:type="gramStart"/>
      <w:r w:rsidR="00690E60" w:rsidRPr="00E97092">
        <w:rPr>
          <w:rFonts w:ascii="Arabic Typesetting" w:hAnsi="Arabic Typesetting" w:cs="Arabic Typesetting"/>
          <w:sz w:val="26"/>
          <w:szCs w:val="26"/>
        </w:rPr>
        <w:t>your</w:t>
      </w:r>
      <w:proofErr w:type="gramEnd"/>
      <w:r w:rsidR="00690E60" w:rsidRPr="00E97092">
        <w:rPr>
          <w:rFonts w:ascii="Arabic Typesetting" w:hAnsi="Arabic Typesetting" w:cs="Arabic Typesetting"/>
          <w:sz w:val="26"/>
          <w:szCs w:val="26"/>
        </w:rPr>
        <w:t xml:space="preserve"> lighter under your flask and depress the release lever. (Not the roller striker.) Keep releasing butane gas until exactly at the 125mL mark. Do not let bubbles out that are not collected in the flask. All gas from your lighter should go into your flask.</w:t>
      </w:r>
    </w:p>
    <w:p w:rsidR="00690E60" w:rsidRPr="00E97092" w:rsidRDefault="00690E60"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 xml:space="preserve">7. </w:t>
      </w:r>
      <w:r w:rsidRPr="00E97092">
        <w:rPr>
          <w:rFonts w:ascii="Arabic Typesetting" w:hAnsi="Arabic Typesetting" w:cs="Arabic Typesetting"/>
          <w:sz w:val="26"/>
          <w:szCs w:val="26"/>
          <w:u w:val="single"/>
        </w:rPr>
        <w:t xml:space="preserve">Thoroughly </w:t>
      </w:r>
      <w:r w:rsidRPr="00E97092">
        <w:rPr>
          <w:rFonts w:ascii="Arabic Typesetting" w:hAnsi="Arabic Typesetting" w:cs="Arabic Typesetting"/>
          <w:sz w:val="26"/>
          <w:szCs w:val="26"/>
        </w:rPr>
        <w:t>dry your lighter</w:t>
      </w:r>
      <w:r w:rsidR="003F5F1A" w:rsidRPr="00E97092">
        <w:rPr>
          <w:rFonts w:ascii="Arabic Typesetting" w:hAnsi="Arabic Typesetting" w:cs="Arabic Typesetting"/>
          <w:sz w:val="26"/>
          <w:szCs w:val="26"/>
        </w:rPr>
        <w:t xml:space="preserve"> with paper towel and by gently tapping until no more moisture can be seen</w:t>
      </w:r>
      <w:r w:rsidRPr="00E97092">
        <w:rPr>
          <w:rFonts w:ascii="Arabic Typesetting" w:hAnsi="Arabic Typesetting" w:cs="Arabic Typesetting"/>
          <w:sz w:val="26"/>
          <w:szCs w:val="26"/>
        </w:rPr>
        <w:t xml:space="preserve">. Do not release </w:t>
      </w:r>
      <w:r w:rsidR="00005733" w:rsidRPr="00E97092">
        <w:rPr>
          <w:rFonts w:ascii="Arabic Typesetting" w:hAnsi="Arabic Typesetting" w:cs="Arabic Typesetting"/>
          <w:sz w:val="26"/>
          <w:szCs w:val="26"/>
        </w:rPr>
        <w:t>any more</w:t>
      </w:r>
      <w:r w:rsidR="003F5F1A" w:rsidRPr="00E97092">
        <w:rPr>
          <w:rFonts w:ascii="Arabic Typesetting" w:hAnsi="Arabic Typesetting" w:cs="Arabic Typesetting"/>
          <w:sz w:val="26"/>
          <w:szCs w:val="26"/>
        </w:rPr>
        <w:t xml:space="preserve"> gas. Measure and record the disposable lighter’s</w:t>
      </w:r>
      <w:r w:rsidRPr="00E97092">
        <w:rPr>
          <w:rFonts w:ascii="Arabic Typesetting" w:hAnsi="Arabic Typesetting" w:cs="Arabic Typesetting"/>
          <w:sz w:val="26"/>
          <w:szCs w:val="26"/>
        </w:rPr>
        <w:t xml:space="preserve"> new mass.</w:t>
      </w:r>
    </w:p>
    <w:p w:rsidR="00EA666C" w:rsidRPr="00E97092" w:rsidRDefault="00EA666C"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 xml:space="preserve">8. </w:t>
      </w:r>
      <w:r w:rsidR="0071414B" w:rsidRPr="00E97092">
        <w:rPr>
          <w:rFonts w:ascii="Arabic Typesetting" w:hAnsi="Arabic Typesetting" w:cs="Arabic Typesetting"/>
          <w:sz w:val="26"/>
          <w:szCs w:val="26"/>
        </w:rPr>
        <w:t>Using a thermometer, m</w:t>
      </w:r>
      <w:r w:rsidRPr="00E97092">
        <w:rPr>
          <w:rFonts w:ascii="Arabic Typesetting" w:hAnsi="Arabic Typesetting" w:cs="Arabic Typesetting"/>
          <w:sz w:val="26"/>
          <w:szCs w:val="26"/>
        </w:rPr>
        <w:t>easure the temperature of the water in your pneumatic trough and record.</w:t>
      </w:r>
    </w:p>
    <w:p w:rsidR="00EA666C" w:rsidRPr="00E97092" w:rsidRDefault="0071414B" w:rsidP="00CE0B7D">
      <w:pPr>
        <w:pStyle w:val="ListParagraph"/>
        <w:numPr>
          <w:ilvl w:val="0"/>
          <w:numId w:val="2"/>
        </w:numPr>
        <w:rPr>
          <w:rFonts w:ascii="Arabic Typesetting" w:hAnsi="Arabic Typesetting" w:cs="Arabic Typesetting"/>
          <w:sz w:val="26"/>
          <w:szCs w:val="26"/>
        </w:rPr>
      </w:pPr>
      <w:r w:rsidRPr="00E97092">
        <w:rPr>
          <w:rFonts w:ascii="Arabic Typesetting" w:hAnsi="Arabic Typesetting" w:cs="Arabic Typesetting"/>
          <w:sz w:val="26"/>
          <w:szCs w:val="26"/>
        </w:rPr>
        <w:t>9. Using a barometer, measure the air pressure.</w:t>
      </w:r>
    </w:p>
    <w:p w:rsidR="0071414B" w:rsidRPr="00E97092" w:rsidRDefault="00005733" w:rsidP="00005733">
      <w:pPr>
        <w:rPr>
          <w:rFonts w:ascii="Arabic Typesetting" w:hAnsi="Arabic Typesetting" w:cs="Arabic Typesetting"/>
          <w:b/>
          <w:sz w:val="26"/>
          <w:szCs w:val="26"/>
          <w:u w:val="single"/>
        </w:rPr>
      </w:pPr>
      <w:r w:rsidRPr="00E97092">
        <w:rPr>
          <w:rFonts w:ascii="Arabic Typesetting" w:hAnsi="Arabic Typesetting" w:cs="Arabic Typesetting"/>
          <w:b/>
          <w:sz w:val="26"/>
          <w:szCs w:val="26"/>
          <w:u w:val="single"/>
        </w:rPr>
        <w:t>Calculations:</w:t>
      </w:r>
    </w:p>
    <w:p w:rsidR="004C22F9" w:rsidRPr="00E97092" w:rsidRDefault="004C22F9" w:rsidP="002F27A3">
      <w:pPr>
        <w:spacing w:after="0"/>
        <w:rPr>
          <w:rFonts w:ascii="Arabic Typesetting" w:hAnsi="Arabic Typesetting" w:cs="Arabic Typesetting"/>
          <w:b/>
          <w:sz w:val="26"/>
          <w:szCs w:val="26"/>
        </w:rPr>
      </w:pPr>
      <w:r w:rsidRPr="00E97092">
        <w:rPr>
          <w:rFonts w:ascii="Arabic Typesetting" w:hAnsi="Arabic Typesetting" w:cs="Arabic Typesetting"/>
          <w:b/>
          <w:sz w:val="26"/>
          <w:szCs w:val="26"/>
        </w:rPr>
        <w:t>Pressure (P)</w:t>
      </w:r>
    </w:p>
    <w:p w:rsidR="004C22F9" w:rsidRPr="00E97092" w:rsidRDefault="000F0A34"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1. </w:t>
      </w:r>
      <w:r w:rsidR="004C22F9" w:rsidRPr="00E97092">
        <w:rPr>
          <w:rFonts w:ascii="Arabic Typesetting" w:hAnsi="Arabic Typesetting" w:cs="Arabic Typesetting"/>
          <w:sz w:val="26"/>
          <w:szCs w:val="26"/>
        </w:rPr>
        <w:t xml:space="preserve">Convert pressure into </w:t>
      </w:r>
      <w:proofErr w:type="spellStart"/>
      <w:r w:rsidR="004C22F9" w:rsidRPr="00E97092">
        <w:rPr>
          <w:rFonts w:ascii="Arabic Typesetting" w:hAnsi="Arabic Typesetting" w:cs="Arabic Typesetting"/>
          <w:sz w:val="26"/>
          <w:szCs w:val="26"/>
        </w:rPr>
        <w:t>atm</w:t>
      </w:r>
      <w:proofErr w:type="spellEnd"/>
    </w:p>
    <w:p w:rsidR="004C22F9" w:rsidRPr="00E97092" w:rsidRDefault="000F0A34"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2. Find vapor pressure of water (at above temperature on data) from chart given and subtract this from the above. (This answer is </w:t>
      </w:r>
      <w:r w:rsidRPr="00E97092">
        <w:rPr>
          <w:rFonts w:ascii="Arabic Typesetting" w:hAnsi="Arabic Typesetting" w:cs="Arabic Typesetting"/>
          <w:b/>
          <w:sz w:val="26"/>
          <w:szCs w:val="26"/>
        </w:rPr>
        <w:t>P</w:t>
      </w:r>
      <w:r w:rsidRPr="00E97092">
        <w:rPr>
          <w:rFonts w:ascii="Arabic Typesetting" w:hAnsi="Arabic Typesetting" w:cs="Arabic Typesetting"/>
          <w:sz w:val="26"/>
          <w:szCs w:val="26"/>
        </w:rPr>
        <w:t>)</w:t>
      </w:r>
    </w:p>
    <w:p w:rsidR="002F27A3" w:rsidRPr="00E97092" w:rsidRDefault="002F27A3" w:rsidP="002F27A3">
      <w:pPr>
        <w:spacing w:after="0"/>
        <w:rPr>
          <w:rFonts w:ascii="Arabic Typesetting" w:hAnsi="Arabic Typesetting" w:cs="Arabic Typesetting"/>
          <w:sz w:val="26"/>
          <w:szCs w:val="26"/>
        </w:rPr>
      </w:pPr>
    </w:p>
    <w:p w:rsidR="002F27A3" w:rsidRPr="00E97092" w:rsidRDefault="000F0A34" w:rsidP="002F27A3">
      <w:pPr>
        <w:spacing w:after="0"/>
        <w:rPr>
          <w:rFonts w:ascii="Arabic Typesetting" w:hAnsi="Arabic Typesetting" w:cs="Arabic Typesetting"/>
          <w:sz w:val="26"/>
          <w:szCs w:val="26"/>
        </w:rPr>
      </w:pPr>
      <w:r w:rsidRPr="00E97092">
        <w:rPr>
          <w:rFonts w:ascii="Arabic Typesetting" w:hAnsi="Arabic Typesetting" w:cs="Arabic Typesetting"/>
          <w:b/>
          <w:sz w:val="26"/>
          <w:szCs w:val="26"/>
        </w:rPr>
        <w:t xml:space="preserve">Volume </w:t>
      </w:r>
      <w:r w:rsidR="0071414B" w:rsidRPr="00E97092">
        <w:rPr>
          <w:rFonts w:ascii="Arabic Typesetting" w:hAnsi="Arabic Typesetting" w:cs="Arabic Typesetting"/>
          <w:b/>
          <w:sz w:val="26"/>
          <w:szCs w:val="26"/>
        </w:rPr>
        <w:t>(V)</w:t>
      </w:r>
    </w:p>
    <w:p w:rsidR="00005733" w:rsidRPr="00E97092" w:rsidRDefault="000F0A34"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3. </w:t>
      </w:r>
      <w:r w:rsidR="00005733" w:rsidRPr="00E97092">
        <w:rPr>
          <w:rFonts w:ascii="Arabic Typesetting" w:hAnsi="Arabic Typesetting" w:cs="Arabic Typesetting"/>
          <w:sz w:val="26"/>
          <w:szCs w:val="26"/>
        </w:rPr>
        <w:t>Convert volume of butane in mL into L.</w:t>
      </w:r>
    </w:p>
    <w:p w:rsidR="002F27A3" w:rsidRPr="00E97092" w:rsidRDefault="002F27A3" w:rsidP="002F27A3">
      <w:pPr>
        <w:spacing w:after="0"/>
        <w:rPr>
          <w:rFonts w:ascii="Arabic Typesetting" w:hAnsi="Arabic Typesetting" w:cs="Arabic Typesetting"/>
          <w:sz w:val="26"/>
          <w:szCs w:val="26"/>
        </w:rPr>
      </w:pPr>
    </w:p>
    <w:p w:rsidR="0071414B" w:rsidRPr="00E97092" w:rsidRDefault="000F0A34" w:rsidP="002F27A3">
      <w:pPr>
        <w:spacing w:after="0"/>
        <w:rPr>
          <w:rFonts w:ascii="Arabic Typesetting" w:hAnsi="Arabic Typesetting" w:cs="Arabic Typesetting"/>
          <w:b/>
          <w:sz w:val="26"/>
          <w:szCs w:val="26"/>
        </w:rPr>
      </w:pPr>
      <w:r w:rsidRPr="00E97092">
        <w:rPr>
          <w:rFonts w:ascii="Arabic Typesetting" w:hAnsi="Arabic Typesetting" w:cs="Arabic Typesetting"/>
          <w:b/>
          <w:sz w:val="26"/>
          <w:szCs w:val="26"/>
        </w:rPr>
        <w:t xml:space="preserve">Temperature of </w:t>
      </w:r>
      <w:r w:rsidR="0071414B" w:rsidRPr="00E97092">
        <w:rPr>
          <w:rFonts w:ascii="Arabic Typesetting" w:hAnsi="Arabic Typesetting" w:cs="Arabic Typesetting"/>
          <w:b/>
          <w:sz w:val="26"/>
          <w:szCs w:val="26"/>
        </w:rPr>
        <w:t>(T)</w:t>
      </w:r>
    </w:p>
    <w:p w:rsidR="0071414B" w:rsidRPr="00E97092" w:rsidRDefault="000F0A34"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4. </w:t>
      </w:r>
      <w:r w:rsidR="0071414B" w:rsidRPr="00E97092">
        <w:rPr>
          <w:rFonts w:ascii="Arabic Typesetting" w:hAnsi="Arabic Typesetting" w:cs="Arabic Typesetting"/>
          <w:sz w:val="26"/>
          <w:szCs w:val="26"/>
        </w:rPr>
        <w:t xml:space="preserve">Convert °C into K </w:t>
      </w:r>
    </w:p>
    <w:p w:rsidR="002F27A3" w:rsidRPr="00E97092" w:rsidRDefault="002F27A3" w:rsidP="002F27A3">
      <w:pPr>
        <w:spacing w:after="0"/>
        <w:rPr>
          <w:rFonts w:ascii="Arabic Typesetting" w:hAnsi="Arabic Typesetting" w:cs="Arabic Typesetting"/>
          <w:sz w:val="26"/>
          <w:szCs w:val="26"/>
        </w:rPr>
      </w:pPr>
    </w:p>
    <w:p w:rsidR="00005733" w:rsidRPr="00E97092" w:rsidRDefault="002F27A3" w:rsidP="00005733">
      <w:pPr>
        <w:rPr>
          <w:rFonts w:ascii="Arabic Typesetting" w:hAnsi="Arabic Typesetting" w:cs="Arabic Typesetting"/>
          <w:b/>
          <w:sz w:val="26"/>
          <w:szCs w:val="26"/>
        </w:rPr>
      </w:pPr>
      <w:r w:rsidRPr="00E97092">
        <w:rPr>
          <w:rFonts w:ascii="Arabic Typesetting" w:hAnsi="Arabic Typesetting" w:cs="Arabic Typesetting"/>
          <w:b/>
          <w:sz w:val="26"/>
          <w:szCs w:val="26"/>
        </w:rPr>
        <w:t>Number of moles (n)</w:t>
      </w:r>
    </w:p>
    <w:p w:rsidR="000F0A34" w:rsidRPr="00E97092" w:rsidRDefault="002F27A3" w:rsidP="000F0A34">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5. </w:t>
      </w:r>
      <w:proofErr w:type="gramStart"/>
      <w:r w:rsidR="000F0A34" w:rsidRPr="00E97092">
        <w:rPr>
          <w:rFonts w:ascii="Arabic Typesetting" w:hAnsi="Arabic Typesetting" w:cs="Arabic Typesetting"/>
          <w:sz w:val="26"/>
          <w:szCs w:val="26"/>
        </w:rPr>
        <w:t>n</w:t>
      </w:r>
      <w:proofErr w:type="gramEnd"/>
      <w:r w:rsidR="000F0A34" w:rsidRPr="00E97092">
        <w:rPr>
          <w:rFonts w:ascii="Arabic Typesetting" w:hAnsi="Arabic Typesetting" w:cs="Arabic Typesetting"/>
          <w:sz w:val="26"/>
          <w:szCs w:val="26"/>
        </w:rPr>
        <w:t xml:space="preserve"> = </w:t>
      </w:r>
      <w:r w:rsidR="000F0A34" w:rsidRPr="00E97092">
        <w:rPr>
          <w:rFonts w:ascii="Arabic Typesetting" w:hAnsi="Arabic Typesetting" w:cs="Arabic Typesetting"/>
          <w:sz w:val="26"/>
          <w:szCs w:val="26"/>
          <w:u w:val="single"/>
        </w:rPr>
        <w:t>PV</w:t>
      </w:r>
      <w:r w:rsidR="000F0A34" w:rsidRPr="00E97092">
        <w:rPr>
          <w:rFonts w:ascii="Arabic Typesetting" w:hAnsi="Arabic Typesetting" w:cs="Arabic Typesetting"/>
          <w:sz w:val="26"/>
          <w:szCs w:val="26"/>
        </w:rPr>
        <w:t xml:space="preserve">        R = </w:t>
      </w:r>
      <w:r w:rsidRPr="00E97092">
        <w:rPr>
          <w:rFonts w:ascii="Arabic Typesetting" w:hAnsi="Arabic Typesetting" w:cs="Arabic Typesetting"/>
          <w:sz w:val="26"/>
          <w:szCs w:val="26"/>
        </w:rPr>
        <w:t xml:space="preserve">0.0821 </w:t>
      </w:r>
      <w:proofErr w:type="spellStart"/>
      <w:r w:rsidRPr="00E97092">
        <w:rPr>
          <w:rFonts w:ascii="Arabic Typesetting" w:hAnsi="Arabic Typesetting" w:cs="Arabic Typesetting"/>
          <w:sz w:val="26"/>
          <w:szCs w:val="26"/>
          <w:u w:val="single"/>
        </w:rPr>
        <w:t>atm</w:t>
      </w:r>
      <w:bookmarkStart w:id="0" w:name="_GoBack"/>
      <w:bookmarkEnd w:id="0"/>
      <w:r w:rsidRPr="00E97092">
        <w:rPr>
          <w:rFonts w:ascii="Arabic Typesetting" w:hAnsi="Arabic Typesetting" w:cs="Arabic Typesetting"/>
          <w:sz w:val="26"/>
          <w:szCs w:val="26"/>
          <w:u w:val="single"/>
        </w:rPr>
        <w:t>·L</w:t>
      </w:r>
      <w:proofErr w:type="spellEnd"/>
    </w:p>
    <w:p w:rsidR="000F0A34" w:rsidRPr="00E97092" w:rsidRDefault="000F0A34" w:rsidP="002F27A3">
      <w:pPr>
        <w:tabs>
          <w:tab w:val="left" w:pos="720"/>
          <w:tab w:val="left" w:pos="1440"/>
          <w:tab w:val="left" w:pos="2160"/>
          <w:tab w:val="left" w:pos="3885"/>
        </w:tabs>
        <w:spacing w:after="0"/>
        <w:rPr>
          <w:rFonts w:ascii="Arabic Typesetting" w:hAnsi="Arabic Typesetting" w:cs="Arabic Typesetting"/>
          <w:sz w:val="26"/>
          <w:szCs w:val="26"/>
          <w:u w:val="single"/>
        </w:rPr>
      </w:pPr>
      <w:r w:rsidRPr="00E97092">
        <w:rPr>
          <w:rFonts w:ascii="Arabic Typesetting" w:hAnsi="Arabic Typesetting" w:cs="Arabic Typesetting"/>
          <w:sz w:val="26"/>
          <w:szCs w:val="26"/>
        </w:rPr>
        <w:t xml:space="preserve">      </w:t>
      </w:r>
      <w:r w:rsidR="00E97092" w:rsidRPr="00E97092">
        <w:rPr>
          <w:rFonts w:ascii="Arabic Typesetting" w:hAnsi="Arabic Typesetting" w:cs="Arabic Typesetting"/>
          <w:sz w:val="26"/>
          <w:szCs w:val="26"/>
        </w:rPr>
        <w:t xml:space="preserve">   </w:t>
      </w:r>
      <w:r w:rsidRPr="00E97092">
        <w:rPr>
          <w:rFonts w:ascii="Arabic Typesetting" w:hAnsi="Arabic Typesetting" w:cs="Arabic Typesetting"/>
          <w:sz w:val="26"/>
          <w:szCs w:val="26"/>
        </w:rPr>
        <w:t>RV</w:t>
      </w:r>
      <w:r w:rsidR="00E97092" w:rsidRPr="00E97092">
        <w:rPr>
          <w:rFonts w:ascii="Arabic Typesetting" w:hAnsi="Arabic Typesetting" w:cs="Arabic Typesetting"/>
          <w:sz w:val="26"/>
          <w:szCs w:val="26"/>
        </w:rPr>
        <w:tab/>
        <w:t xml:space="preserve">            </w:t>
      </w:r>
      <w:r w:rsidR="00E97092">
        <w:rPr>
          <w:rFonts w:ascii="Arabic Typesetting" w:hAnsi="Arabic Typesetting" w:cs="Arabic Typesetting"/>
          <w:sz w:val="26"/>
          <w:szCs w:val="26"/>
        </w:rPr>
        <w:t xml:space="preserve">           </w:t>
      </w:r>
      <w:proofErr w:type="spellStart"/>
      <w:r w:rsidR="002F27A3" w:rsidRPr="00E97092">
        <w:rPr>
          <w:rFonts w:ascii="Arabic Typesetting" w:hAnsi="Arabic Typesetting" w:cs="Arabic Typesetting"/>
          <w:sz w:val="26"/>
          <w:szCs w:val="26"/>
        </w:rPr>
        <w:t>mol</w:t>
      </w:r>
      <w:r w:rsidR="002F27A3" w:rsidRPr="00E97092">
        <w:rPr>
          <w:rFonts w:ascii="Arabic Typesetting" w:hAnsi="Arabic Typesetting" w:cs="Arabic Typesetting"/>
          <w:sz w:val="26"/>
          <w:szCs w:val="26"/>
          <w:u w:val="single"/>
        </w:rPr>
        <w:t>·K</w:t>
      </w:r>
      <w:proofErr w:type="spellEnd"/>
    </w:p>
    <w:p w:rsidR="00E97092" w:rsidRPr="00E97092" w:rsidRDefault="00E97092" w:rsidP="002F27A3">
      <w:pPr>
        <w:tabs>
          <w:tab w:val="left" w:pos="720"/>
          <w:tab w:val="left" w:pos="1440"/>
          <w:tab w:val="left" w:pos="2160"/>
          <w:tab w:val="left" w:pos="3885"/>
        </w:tabs>
        <w:spacing w:after="0"/>
        <w:rPr>
          <w:rFonts w:ascii="Arabic Typesetting" w:hAnsi="Arabic Typesetting" w:cs="Arabic Typesetting"/>
          <w:sz w:val="26"/>
          <w:szCs w:val="26"/>
        </w:rPr>
      </w:pPr>
    </w:p>
    <w:p w:rsidR="004C22F9" w:rsidRPr="00E97092" w:rsidRDefault="004C22F9" w:rsidP="002F27A3">
      <w:pPr>
        <w:spacing w:after="0"/>
        <w:rPr>
          <w:rFonts w:ascii="Arabic Typesetting" w:hAnsi="Arabic Typesetting" w:cs="Arabic Typesetting"/>
          <w:sz w:val="26"/>
          <w:szCs w:val="26"/>
        </w:rPr>
      </w:pPr>
      <w:r w:rsidRPr="00E97092">
        <w:rPr>
          <w:rFonts w:ascii="Arabic Typesetting" w:hAnsi="Arabic Typesetting" w:cs="Arabic Typesetting"/>
          <w:b/>
          <w:sz w:val="26"/>
          <w:szCs w:val="26"/>
        </w:rPr>
        <w:t>Mass of Butane (M)</w:t>
      </w:r>
    </w:p>
    <w:p w:rsidR="004C22F9" w:rsidRPr="00E97092" w:rsidRDefault="002F27A3"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 xml:space="preserve">6. </w:t>
      </w:r>
      <w:r w:rsidR="004C22F9" w:rsidRPr="00E97092">
        <w:rPr>
          <w:rFonts w:ascii="Arabic Typesetting" w:hAnsi="Arabic Typesetting" w:cs="Arabic Typesetting"/>
          <w:sz w:val="26"/>
          <w:szCs w:val="26"/>
        </w:rPr>
        <w:t xml:space="preserve">Subtract the final mass of the lighter from the initial mass of the lighter. </w:t>
      </w:r>
    </w:p>
    <w:p w:rsidR="002F27A3" w:rsidRPr="00E97092" w:rsidRDefault="002F27A3" w:rsidP="002F27A3">
      <w:pPr>
        <w:spacing w:after="0"/>
        <w:rPr>
          <w:rFonts w:ascii="Arabic Typesetting" w:hAnsi="Arabic Typesetting" w:cs="Arabic Typesetting"/>
          <w:sz w:val="26"/>
          <w:szCs w:val="26"/>
        </w:rPr>
      </w:pPr>
    </w:p>
    <w:p w:rsidR="00005733" w:rsidRPr="00E97092" w:rsidRDefault="00005733" w:rsidP="002F27A3">
      <w:pPr>
        <w:spacing w:after="0"/>
        <w:rPr>
          <w:rFonts w:ascii="Arabic Typesetting" w:hAnsi="Arabic Typesetting" w:cs="Arabic Typesetting"/>
          <w:sz w:val="26"/>
          <w:szCs w:val="26"/>
        </w:rPr>
      </w:pPr>
      <w:r w:rsidRPr="00E97092">
        <w:rPr>
          <w:rFonts w:ascii="Arabic Typesetting" w:hAnsi="Arabic Typesetting" w:cs="Arabic Typesetting"/>
          <w:b/>
          <w:sz w:val="26"/>
          <w:szCs w:val="26"/>
        </w:rPr>
        <w:t>Mass per mole of butane: Molar Mass of Butane</w:t>
      </w:r>
      <w:r w:rsidR="002F27A3" w:rsidRPr="00E97092">
        <w:rPr>
          <w:rFonts w:ascii="Arabic Typesetting" w:hAnsi="Arabic Typesetting" w:cs="Arabic Typesetting"/>
          <w:b/>
          <w:sz w:val="26"/>
          <w:szCs w:val="26"/>
        </w:rPr>
        <w:t xml:space="preserve"> (experimental)</w:t>
      </w:r>
    </w:p>
    <w:p w:rsidR="00005733" w:rsidRPr="00E97092" w:rsidRDefault="002F27A3" w:rsidP="002F27A3">
      <w:pPr>
        <w:spacing w:after="0"/>
        <w:rPr>
          <w:rFonts w:ascii="Arabic Typesetting" w:hAnsi="Arabic Typesetting" w:cs="Arabic Typesetting"/>
          <w:b/>
          <w:sz w:val="26"/>
          <w:szCs w:val="26"/>
        </w:rPr>
      </w:pPr>
      <w:r w:rsidRPr="00E97092">
        <w:rPr>
          <w:rFonts w:ascii="Arabic Typesetting" w:hAnsi="Arabic Typesetting" w:cs="Arabic Typesetting"/>
          <w:sz w:val="26"/>
          <w:szCs w:val="26"/>
        </w:rPr>
        <w:t xml:space="preserve">7. Calculate the experimental molar mass of butane by dividing the mass </w:t>
      </w:r>
      <w:r w:rsidRPr="00E97092">
        <w:rPr>
          <w:rFonts w:ascii="Arabic Typesetting" w:hAnsi="Arabic Typesetting" w:cs="Arabic Typesetting"/>
          <w:b/>
          <w:sz w:val="26"/>
          <w:szCs w:val="26"/>
        </w:rPr>
        <w:t>(M)</w:t>
      </w:r>
      <w:r w:rsidRPr="00E97092">
        <w:rPr>
          <w:rFonts w:ascii="Arabic Typesetting" w:hAnsi="Arabic Typesetting" w:cs="Arabic Typesetting"/>
          <w:sz w:val="26"/>
          <w:szCs w:val="26"/>
        </w:rPr>
        <w:t xml:space="preserve"> by the number of moles </w:t>
      </w:r>
      <w:r w:rsidRPr="00E97092">
        <w:rPr>
          <w:rFonts w:ascii="Arabic Typesetting" w:hAnsi="Arabic Typesetting" w:cs="Arabic Typesetting"/>
          <w:b/>
          <w:sz w:val="26"/>
          <w:szCs w:val="26"/>
        </w:rPr>
        <w:t>(n).</w:t>
      </w:r>
    </w:p>
    <w:p w:rsidR="002F27A3" w:rsidRPr="00E97092" w:rsidRDefault="002F27A3" w:rsidP="002F27A3">
      <w:pPr>
        <w:spacing w:after="0"/>
        <w:rPr>
          <w:rFonts w:ascii="Arabic Typesetting" w:hAnsi="Arabic Typesetting" w:cs="Arabic Typesetting"/>
          <w:sz w:val="26"/>
          <w:szCs w:val="26"/>
        </w:rPr>
      </w:pPr>
    </w:p>
    <w:p w:rsidR="0071414B" w:rsidRPr="00E97092" w:rsidRDefault="0071414B" w:rsidP="00005733">
      <w:pPr>
        <w:rPr>
          <w:rFonts w:ascii="Arabic Typesetting" w:hAnsi="Arabic Typesetting" w:cs="Arabic Typesetting"/>
          <w:b/>
          <w:sz w:val="26"/>
          <w:szCs w:val="26"/>
          <w:u w:val="single"/>
        </w:rPr>
      </w:pPr>
      <w:r w:rsidRPr="00E97092">
        <w:rPr>
          <w:rFonts w:ascii="Arabic Typesetting" w:hAnsi="Arabic Typesetting" w:cs="Arabic Typesetting"/>
          <w:b/>
          <w:sz w:val="26"/>
          <w:szCs w:val="26"/>
          <w:u w:val="single"/>
        </w:rPr>
        <w:t>Extra Credit</w:t>
      </w:r>
    </w:p>
    <w:p w:rsidR="00005733" w:rsidRPr="00E97092" w:rsidRDefault="00005733" w:rsidP="002F27A3">
      <w:pPr>
        <w:spacing w:after="0"/>
        <w:rPr>
          <w:rFonts w:ascii="Arabic Typesetting" w:hAnsi="Arabic Typesetting" w:cs="Arabic Typesetting"/>
          <w:sz w:val="26"/>
          <w:szCs w:val="26"/>
        </w:rPr>
      </w:pPr>
      <w:r w:rsidRPr="00E97092">
        <w:rPr>
          <w:rFonts w:ascii="Arabic Typesetting" w:hAnsi="Arabic Typesetting" w:cs="Arabic Typesetting"/>
          <w:b/>
          <w:sz w:val="26"/>
          <w:szCs w:val="26"/>
        </w:rPr>
        <w:t>Accepted value for the molar mass of butane</w:t>
      </w:r>
    </w:p>
    <w:p w:rsidR="00005733" w:rsidRPr="00E97092" w:rsidRDefault="00005733" w:rsidP="002F27A3">
      <w:pPr>
        <w:spacing w:after="0"/>
        <w:rPr>
          <w:rFonts w:ascii="Arabic Typesetting" w:hAnsi="Arabic Typesetting" w:cs="Arabic Typesetting"/>
          <w:sz w:val="26"/>
          <w:szCs w:val="26"/>
        </w:rPr>
      </w:pPr>
      <w:r w:rsidRPr="00E97092">
        <w:rPr>
          <w:rFonts w:ascii="Arabic Typesetting" w:hAnsi="Arabic Typesetting" w:cs="Arabic Typesetting"/>
          <w:sz w:val="26"/>
          <w:szCs w:val="26"/>
        </w:rPr>
        <w:t>Calculate the accepted value for the molar mass of butane, C</w:t>
      </w:r>
      <w:r w:rsidRPr="00E97092">
        <w:rPr>
          <w:rFonts w:ascii="Arabic Typesetting" w:hAnsi="Arabic Typesetting" w:cs="Arabic Typesetting"/>
          <w:sz w:val="26"/>
          <w:szCs w:val="26"/>
          <w:vertAlign w:val="subscript"/>
        </w:rPr>
        <w:t>4</w:t>
      </w:r>
      <w:r w:rsidRPr="00E97092">
        <w:rPr>
          <w:rFonts w:ascii="Arabic Typesetting" w:hAnsi="Arabic Typesetting" w:cs="Arabic Typesetting"/>
          <w:sz w:val="26"/>
          <w:szCs w:val="26"/>
        </w:rPr>
        <w:t>H</w:t>
      </w:r>
      <w:r w:rsidRPr="00E97092">
        <w:rPr>
          <w:rFonts w:ascii="Arabic Typesetting" w:hAnsi="Arabic Typesetting" w:cs="Arabic Typesetting"/>
          <w:sz w:val="26"/>
          <w:szCs w:val="26"/>
          <w:vertAlign w:val="subscript"/>
        </w:rPr>
        <w:t>10</w:t>
      </w:r>
      <w:r w:rsidRPr="00E97092">
        <w:rPr>
          <w:rFonts w:ascii="Arabic Typesetting" w:hAnsi="Arabic Typesetting" w:cs="Arabic Typesetting"/>
          <w:sz w:val="26"/>
          <w:szCs w:val="26"/>
        </w:rPr>
        <w:t>, using a periodic table.</w:t>
      </w:r>
    </w:p>
    <w:p w:rsidR="002F27A3" w:rsidRPr="00E97092" w:rsidRDefault="002F27A3" w:rsidP="002F27A3">
      <w:pPr>
        <w:spacing w:after="0"/>
        <w:rPr>
          <w:rFonts w:ascii="Arabic Typesetting" w:hAnsi="Arabic Typesetting" w:cs="Arabic Typesetting"/>
          <w:sz w:val="26"/>
          <w:szCs w:val="26"/>
        </w:rPr>
      </w:pPr>
    </w:p>
    <w:p w:rsidR="00E97092" w:rsidRPr="00E97092" w:rsidRDefault="00005733" w:rsidP="00E97092">
      <w:pPr>
        <w:spacing w:after="0"/>
        <w:rPr>
          <w:rFonts w:ascii="Arabic Typesetting" w:hAnsi="Arabic Typesetting" w:cs="Arabic Typesetting"/>
          <w:sz w:val="26"/>
          <w:szCs w:val="26"/>
        </w:rPr>
      </w:pPr>
      <w:r w:rsidRPr="00E97092">
        <w:rPr>
          <w:rFonts w:ascii="Arabic Typesetting" w:hAnsi="Arabic Typesetting" w:cs="Arabic Typesetting"/>
          <w:b/>
          <w:sz w:val="26"/>
          <w:szCs w:val="26"/>
        </w:rPr>
        <w:t>Percentage Error</w:t>
      </w:r>
    </w:p>
    <w:p w:rsidR="00653115" w:rsidRPr="00E97092" w:rsidRDefault="00E97092" w:rsidP="00720115">
      <w:pPr>
        <w:rPr>
          <w:rFonts w:ascii="Arabic Typesetting" w:hAnsi="Arabic Typesetting" w:cs="Arabic Typesetting"/>
          <w:sz w:val="26"/>
          <w:szCs w:val="26"/>
        </w:rPr>
      </w:pPr>
      <w:r w:rsidRPr="00E97092">
        <w:rPr>
          <w:rFonts w:ascii="Arabic Typesetting" w:hAnsi="Arabic Typesetting" w:cs="Arabic Typesetting"/>
          <w:sz w:val="26"/>
          <w:szCs w:val="26"/>
        </w:rPr>
        <w:t>Using your experimental value of the molar mass of butane and the accepted value for the molar mass of butane, calculate your percentage error.</w:t>
      </w:r>
    </w:p>
    <w:sectPr w:rsidR="00653115" w:rsidRPr="00E97092" w:rsidSect="008A44C1">
      <w:headerReference w:type="first" r:id="rId7"/>
      <w:footerReference w:type="firs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9D" w:rsidRDefault="000A729D" w:rsidP="00653115">
      <w:pPr>
        <w:spacing w:after="0" w:line="240" w:lineRule="auto"/>
      </w:pPr>
      <w:r>
        <w:separator/>
      </w:r>
    </w:p>
  </w:endnote>
  <w:endnote w:type="continuationSeparator" w:id="0">
    <w:p w:rsidR="000A729D" w:rsidRDefault="000A729D" w:rsidP="0065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CA" w:rsidRDefault="00D351CA" w:rsidP="00D351CA">
    <w:pPr>
      <w:spacing w:after="0" w:line="240" w:lineRule="auto"/>
      <w:rPr>
        <w:sz w:val="20"/>
        <w:szCs w:val="20"/>
      </w:rPr>
    </w:pPr>
    <w:r>
      <w:rPr>
        <w:sz w:val="20"/>
        <w:szCs w:val="20"/>
      </w:rPr>
      <w:t>*********************************************************************************************</w:t>
    </w:r>
  </w:p>
  <w:p w:rsidR="00D351CA" w:rsidRDefault="00D351CA" w:rsidP="00D351CA">
    <w:pPr>
      <w:spacing w:after="0" w:line="240" w:lineRule="auto"/>
      <w:rPr>
        <w:sz w:val="20"/>
        <w:szCs w:val="20"/>
      </w:rPr>
    </w:pPr>
    <w:r>
      <w:rPr>
        <w:sz w:val="20"/>
        <w:szCs w:val="20"/>
      </w:rPr>
      <w:t>Receipt</w:t>
    </w:r>
  </w:p>
  <w:p w:rsidR="00D351CA" w:rsidRDefault="00D351CA" w:rsidP="00D351CA">
    <w:pPr>
      <w:spacing w:after="0" w:line="240" w:lineRule="auto"/>
      <w:rPr>
        <w:sz w:val="20"/>
        <w:szCs w:val="20"/>
      </w:rPr>
    </w:pPr>
  </w:p>
  <w:p w:rsidR="00D351CA" w:rsidRDefault="004C22F9" w:rsidP="00D351CA">
    <w:pPr>
      <w:spacing w:after="0" w:line="240" w:lineRule="auto"/>
      <w:rPr>
        <w:sz w:val="20"/>
        <w:szCs w:val="20"/>
      </w:rPr>
    </w:pPr>
    <w:r>
      <w:rPr>
        <w:sz w:val="20"/>
        <w:szCs w:val="20"/>
      </w:rPr>
      <w:t>Molar Mass of Butane</w:t>
    </w:r>
  </w:p>
  <w:p w:rsidR="00D351CA" w:rsidRDefault="00D351CA" w:rsidP="00D351CA">
    <w:pPr>
      <w:spacing w:after="0" w:line="240" w:lineRule="auto"/>
      <w:rPr>
        <w:sz w:val="20"/>
        <w:szCs w:val="20"/>
      </w:rPr>
    </w:pPr>
  </w:p>
  <w:p w:rsidR="00D351CA" w:rsidRDefault="00D351CA" w:rsidP="00D351CA">
    <w:pPr>
      <w:spacing w:after="0" w:line="240" w:lineRule="auto"/>
      <w:rPr>
        <w:sz w:val="20"/>
        <w:szCs w:val="20"/>
      </w:rPr>
    </w:pPr>
    <w:r>
      <w:rPr>
        <w:sz w:val="20"/>
        <w:szCs w:val="20"/>
      </w:rPr>
      <w:t>Name ___________________________________________________________</w:t>
    </w:r>
  </w:p>
  <w:p w:rsidR="00D351CA" w:rsidRDefault="00D351CA" w:rsidP="00D351CA">
    <w:pPr>
      <w:spacing w:after="0" w:line="240" w:lineRule="auto"/>
      <w:rPr>
        <w:sz w:val="20"/>
        <w:szCs w:val="20"/>
      </w:rPr>
    </w:pPr>
  </w:p>
  <w:p w:rsidR="00D351CA" w:rsidRDefault="00D351CA" w:rsidP="00D351CA">
    <w:pPr>
      <w:spacing w:after="0" w:line="240" w:lineRule="auto"/>
      <w:rPr>
        <w:sz w:val="20"/>
        <w:szCs w:val="20"/>
      </w:rPr>
    </w:pPr>
  </w:p>
  <w:p w:rsidR="00D351CA" w:rsidRDefault="00D351CA" w:rsidP="00D351CA">
    <w:pPr>
      <w:spacing w:after="0" w:line="240" w:lineRule="auto"/>
      <w:rPr>
        <w:sz w:val="20"/>
        <w:szCs w:val="20"/>
      </w:rPr>
    </w:pPr>
    <w:r>
      <w:rPr>
        <w:sz w:val="20"/>
        <w:szCs w:val="20"/>
      </w:rPr>
      <w:t>Period______________________</w:t>
    </w:r>
  </w:p>
  <w:p w:rsidR="00D351CA" w:rsidRDefault="00D351CA" w:rsidP="00D351CA">
    <w:pPr>
      <w:spacing w:after="0" w:line="240" w:lineRule="auto"/>
      <w:rPr>
        <w:sz w:val="20"/>
        <w:szCs w:val="20"/>
      </w:rPr>
    </w:pPr>
  </w:p>
  <w:p w:rsidR="00D351CA" w:rsidRDefault="00D351CA" w:rsidP="00D351CA">
    <w:pPr>
      <w:spacing w:after="0" w:line="240" w:lineRule="auto"/>
      <w:rPr>
        <w:sz w:val="20"/>
        <w:szCs w:val="20"/>
      </w:rPr>
    </w:pPr>
    <w:r>
      <w:rPr>
        <w:sz w:val="20"/>
        <w:szCs w:val="20"/>
      </w:rPr>
      <w:t>Date_______________________</w:t>
    </w:r>
  </w:p>
  <w:p w:rsidR="00D351CA" w:rsidRDefault="00D351CA" w:rsidP="00D351CA">
    <w:pPr>
      <w:rPr>
        <w:sz w:val="20"/>
        <w:szCs w:val="20"/>
        <w:u w:val="single"/>
      </w:rPr>
    </w:pPr>
  </w:p>
  <w:p w:rsidR="00D351CA" w:rsidRDefault="00D351CA">
    <w:pPr>
      <w:pStyle w:val="Footer"/>
    </w:pPr>
  </w:p>
  <w:p w:rsidR="00D351CA" w:rsidRDefault="00D35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9D" w:rsidRDefault="000A729D" w:rsidP="00653115">
      <w:pPr>
        <w:spacing w:after="0" w:line="240" w:lineRule="auto"/>
      </w:pPr>
      <w:r>
        <w:separator/>
      </w:r>
    </w:p>
  </w:footnote>
  <w:footnote w:type="continuationSeparator" w:id="0">
    <w:p w:rsidR="000A729D" w:rsidRDefault="000A729D" w:rsidP="0065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15" w:rsidRPr="00241DA0" w:rsidRDefault="00653115">
    <w:pPr>
      <w:pStyle w:val="Header"/>
      <w:rPr>
        <w:rFonts w:ascii="Arabic Typesetting" w:hAnsi="Arabic Typesetting" w:cs="Arabic Typesetting"/>
        <w:sz w:val="24"/>
        <w:szCs w:val="24"/>
      </w:rPr>
    </w:pPr>
    <w:r w:rsidRPr="00241DA0">
      <w:rPr>
        <w:rFonts w:ascii="Arabic Typesetting" w:hAnsi="Arabic Typesetting" w:cs="Arabic Typesetting"/>
        <w:sz w:val="24"/>
        <w:szCs w:val="24"/>
      </w:rPr>
      <w:t>Lab Station ___________________________</w:t>
    </w:r>
    <w:r w:rsidRPr="00241DA0">
      <w:rPr>
        <w:rFonts w:ascii="Arabic Typesetting" w:hAnsi="Arabic Typesetting" w:cs="Arabic Typesetting"/>
        <w:sz w:val="24"/>
        <w:szCs w:val="24"/>
      </w:rPr>
      <w:tab/>
    </w:r>
    <w:r w:rsidRPr="00241DA0">
      <w:rPr>
        <w:rFonts w:ascii="Arabic Typesetting" w:hAnsi="Arabic Typesetting" w:cs="Arabic Typesetting"/>
        <w:sz w:val="24"/>
        <w:szCs w:val="24"/>
      </w:rPr>
      <w:tab/>
      <w:t>Name________________________</w:t>
    </w:r>
  </w:p>
  <w:p w:rsidR="00653115" w:rsidRPr="00241DA0" w:rsidRDefault="00653115">
    <w:pPr>
      <w:pStyle w:val="Header"/>
      <w:rPr>
        <w:rFonts w:ascii="Arabic Typesetting" w:hAnsi="Arabic Typesetting" w:cs="Arabic Typesetting"/>
        <w:sz w:val="24"/>
        <w:szCs w:val="24"/>
      </w:rPr>
    </w:pPr>
    <w:r w:rsidRPr="00241DA0">
      <w:rPr>
        <w:rFonts w:ascii="Arabic Typesetting" w:hAnsi="Arabic Typesetting" w:cs="Arabic Typesetting"/>
        <w:sz w:val="24"/>
        <w:szCs w:val="24"/>
      </w:rPr>
      <w:t>Lab Partner___________________________</w:t>
    </w:r>
    <w:r w:rsidRPr="00241DA0">
      <w:rPr>
        <w:rFonts w:ascii="Arabic Typesetting" w:hAnsi="Arabic Typesetting" w:cs="Arabic Typesetting"/>
        <w:sz w:val="24"/>
        <w:szCs w:val="24"/>
      </w:rPr>
      <w:tab/>
    </w:r>
    <w:r w:rsidRPr="00241DA0">
      <w:rPr>
        <w:rFonts w:ascii="Arabic Typesetting" w:hAnsi="Arabic Typesetting" w:cs="Arabic Typesetting"/>
        <w:sz w:val="24"/>
        <w:szCs w:val="24"/>
      </w:rPr>
      <w:tab/>
      <w:t>Date________________________</w:t>
    </w:r>
  </w:p>
  <w:p w:rsidR="00653115" w:rsidRPr="00241DA0" w:rsidRDefault="00653115">
    <w:pPr>
      <w:pStyle w:val="Header"/>
      <w:rPr>
        <w:rFonts w:ascii="Arabic Typesetting" w:hAnsi="Arabic Typesetting" w:cs="Arabic Typesetting"/>
        <w:sz w:val="24"/>
        <w:szCs w:val="24"/>
      </w:rPr>
    </w:pPr>
    <w:r w:rsidRPr="00241DA0">
      <w:rPr>
        <w:rFonts w:ascii="Arabic Typesetting" w:hAnsi="Arabic Typesetting" w:cs="Arabic Typesetting"/>
        <w:sz w:val="24"/>
        <w:szCs w:val="24"/>
      </w:rPr>
      <w:t>Balance #_____________________________</w:t>
    </w:r>
    <w:r w:rsidRPr="00241DA0">
      <w:rPr>
        <w:rFonts w:ascii="Arabic Typesetting" w:hAnsi="Arabic Typesetting" w:cs="Arabic Typesetting"/>
        <w:sz w:val="24"/>
        <w:szCs w:val="24"/>
      </w:rPr>
      <w:tab/>
    </w:r>
    <w:r w:rsidRPr="00241DA0">
      <w:rPr>
        <w:rFonts w:ascii="Arabic Typesetting" w:hAnsi="Arabic Typesetting" w:cs="Arabic Typesetting"/>
        <w:sz w:val="24"/>
        <w:szCs w:val="24"/>
      </w:rPr>
      <w:tab/>
      <w:t>Period________________________</w:t>
    </w:r>
  </w:p>
  <w:p w:rsidR="00653115" w:rsidRPr="00241DA0" w:rsidRDefault="00653115">
    <w:pPr>
      <w:pStyle w:val="Header"/>
      <w:rPr>
        <w:rFonts w:ascii="Arabic Typesetting" w:hAnsi="Arabic Typesetting" w:cs="Arabic Typesetting"/>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8D3"/>
    <w:multiLevelType w:val="hybridMultilevel"/>
    <w:tmpl w:val="8586D810"/>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25DA4"/>
    <w:multiLevelType w:val="hybridMultilevel"/>
    <w:tmpl w:val="697C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15"/>
    <w:rsid w:val="00005733"/>
    <w:rsid w:val="000A729D"/>
    <w:rsid w:val="000F0A34"/>
    <w:rsid w:val="00102BD1"/>
    <w:rsid w:val="00241DA0"/>
    <w:rsid w:val="002607A2"/>
    <w:rsid w:val="00275F4F"/>
    <w:rsid w:val="002F27A3"/>
    <w:rsid w:val="00354ADF"/>
    <w:rsid w:val="003F5F1A"/>
    <w:rsid w:val="00431A67"/>
    <w:rsid w:val="00475265"/>
    <w:rsid w:val="00496872"/>
    <w:rsid w:val="004C22F9"/>
    <w:rsid w:val="00653115"/>
    <w:rsid w:val="00690E60"/>
    <w:rsid w:val="006E786A"/>
    <w:rsid w:val="0071414B"/>
    <w:rsid w:val="00720115"/>
    <w:rsid w:val="007530EE"/>
    <w:rsid w:val="008A44C1"/>
    <w:rsid w:val="009B32C8"/>
    <w:rsid w:val="00A47CE3"/>
    <w:rsid w:val="00CE0B7D"/>
    <w:rsid w:val="00D009B5"/>
    <w:rsid w:val="00D351CA"/>
    <w:rsid w:val="00E97092"/>
    <w:rsid w:val="00EA666C"/>
    <w:rsid w:val="00F13826"/>
    <w:rsid w:val="00F2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D8058-0342-43EB-AE42-0FB45E15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15"/>
  </w:style>
  <w:style w:type="paragraph" w:styleId="Footer">
    <w:name w:val="footer"/>
    <w:basedOn w:val="Normal"/>
    <w:link w:val="FooterChar"/>
    <w:uiPriority w:val="99"/>
    <w:unhideWhenUsed/>
    <w:rsid w:val="00653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15"/>
  </w:style>
  <w:style w:type="paragraph" w:styleId="ListParagraph">
    <w:name w:val="List Paragraph"/>
    <w:basedOn w:val="Normal"/>
    <w:uiPriority w:val="34"/>
    <w:qFormat/>
    <w:rsid w:val="00CE0B7D"/>
    <w:pPr>
      <w:ind w:left="720"/>
      <w:contextualSpacing/>
    </w:pPr>
  </w:style>
  <w:style w:type="table" w:styleId="TableGrid">
    <w:name w:val="Table Grid"/>
    <w:basedOn w:val="TableNormal"/>
    <w:uiPriority w:val="59"/>
    <w:rsid w:val="0069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angela.johnson01</dc:creator>
  <cp:lastModifiedBy>Johnson, Angela A.</cp:lastModifiedBy>
  <cp:revision>8</cp:revision>
  <cp:lastPrinted>2017-04-05T18:23:00Z</cp:lastPrinted>
  <dcterms:created xsi:type="dcterms:W3CDTF">2014-05-06T11:50:00Z</dcterms:created>
  <dcterms:modified xsi:type="dcterms:W3CDTF">2017-04-05T18:43:00Z</dcterms:modified>
</cp:coreProperties>
</file>