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E9" w:rsidRDefault="00AF21E9" w:rsidP="00AF21E9">
      <w:pPr>
        <w:jc w:val="center"/>
        <w:rPr>
          <w:rFonts w:ascii="Arabic Typesetting" w:hAnsi="Arabic Typesetting" w:cs="Arabic Typesetting"/>
          <w:b/>
          <w:sz w:val="24"/>
          <w:szCs w:val="24"/>
          <w:u w:val="single"/>
        </w:rPr>
      </w:pPr>
      <w:r>
        <w:rPr>
          <w:rFonts w:ascii="Arabic Typesetting" w:hAnsi="Arabic Typesetting" w:cs="Arabic Typesetting"/>
          <w:b/>
          <w:sz w:val="24"/>
          <w:szCs w:val="24"/>
          <w:u w:val="single"/>
        </w:rPr>
        <w:t>Rate of Reaction</w:t>
      </w:r>
    </w:p>
    <w:p w:rsidR="002365F9" w:rsidRPr="006E5685" w:rsidRDefault="00831A87" w:rsidP="00831A87">
      <w:pPr>
        <w:pStyle w:val="ListParagraph"/>
        <w:numPr>
          <w:ilvl w:val="0"/>
          <w:numId w:val="5"/>
        </w:numPr>
        <w:rPr>
          <w:rFonts w:ascii="Arabic Typesetting" w:hAnsi="Arabic Typesetting" w:cs="Arabic Typesetting"/>
          <w:sz w:val="20"/>
          <w:szCs w:val="20"/>
        </w:rPr>
      </w:pPr>
      <w:r w:rsidRPr="006E5685">
        <w:rPr>
          <w:rFonts w:ascii="Arabic Typesetting" w:hAnsi="Arabic Typesetting" w:cs="Arabic Typesetting"/>
          <w:b/>
          <w:sz w:val="20"/>
          <w:szCs w:val="20"/>
          <w:u w:val="single"/>
        </w:rPr>
        <w:t>Question</w:t>
      </w:r>
      <w:r w:rsidR="002365F9" w:rsidRPr="006E5685">
        <w:rPr>
          <w:rFonts w:ascii="Arabic Typesetting" w:hAnsi="Arabic Typesetting" w:cs="Arabic Typesetting"/>
          <w:b/>
          <w:sz w:val="20"/>
          <w:szCs w:val="20"/>
          <w:u w:val="single"/>
        </w:rPr>
        <w:t>:</w:t>
      </w:r>
      <w:r w:rsidR="002365F9" w:rsidRPr="006E5685">
        <w:rPr>
          <w:rFonts w:ascii="Arabic Typesetting" w:hAnsi="Arabic Typesetting" w:cs="Arabic Typesetting"/>
          <w:sz w:val="20"/>
          <w:szCs w:val="20"/>
        </w:rPr>
        <w:t xml:space="preserve"> How do different factors affect the rate of a reaction?</w:t>
      </w:r>
    </w:p>
    <w:p w:rsidR="008040A0" w:rsidRPr="006E5685" w:rsidRDefault="00831A87" w:rsidP="008040A0">
      <w:pPr>
        <w:pStyle w:val="ListParagraph"/>
        <w:numPr>
          <w:ilvl w:val="0"/>
          <w:numId w:val="5"/>
        </w:numPr>
        <w:rPr>
          <w:rFonts w:ascii="Arabic Typesetting" w:hAnsi="Arabic Typesetting" w:cs="Arabic Typesetting"/>
          <w:sz w:val="20"/>
          <w:szCs w:val="20"/>
        </w:rPr>
      </w:pPr>
      <w:r w:rsidRPr="006E5685">
        <w:rPr>
          <w:rFonts w:ascii="Arabic Typesetting" w:hAnsi="Arabic Typesetting" w:cs="Arabic Typesetting"/>
          <w:b/>
          <w:sz w:val="20"/>
          <w:szCs w:val="20"/>
          <w:u w:val="single"/>
        </w:rPr>
        <w:t>Introduction:</w:t>
      </w:r>
      <w:r w:rsidR="00CA1E51" w:rsidRPr="006E5685">
        <w:rPr>
          <w:rFonts w:ascii="Arabic Typesetting" w:hAnsi="Arabic Typesetting" w:cs="Arabic Typesetting"/>
          <w:sz w:val="20"/>
          <w:szCs w:val="20"/>
        </w:rPr>
        <w:t xml:space="preserve"> The </w:t>
      </w:r>
      <w:r w:rsidR="008040A0" w:rsidRPr="006E5685">
        <w:rPr>
          <w:rFonts w:ascii="Arabic Typesetting" w:hAnsi="Arabic Typesetting" w:cs="Arabic Typesetting"/>
          <w:sz w:val="20"/>
          <w:szCs w:val="20"/>
        </w:rPr>
        <w:t>rate of a chemical reaction is the time required for a given quantity of reactants(s) to be changed to products(s). Reaction rate usually is expressed in terms of moles per unit time. This rate is affected by several factors, including the nature of the reactants, concentration of the reactants, temperature, pressure, and the presence of catalysts. In this experiment, you will study the effects of temperature.</w:t>
      </w:r>
    </w:p>
    <w:p w:rsidR="008040A0" w:rsidRPr="006E5685" w:rsidRDefault="008040A0" w:rsidP="008040A0">
      <w:pPr>
        <w:ind w:left="720" w:firstLine="720"/>
        <w:rPr>
          <w:rFonts w:ascii="Arabic Typesetting" w:hAnsi="Arabic Typesetting" w:cs="Arabic Typesetting"/>
          <w:sz w:val="20"/>
          <w:szCs w:val="20"/>
        </w:rPr>
      </w:pPr>
      <w:r w:rsidRPr="006E5685">
        <w:rPr>
          <w:rFonts w:ascii="Arabic Typesetting" w:hAnsi="Arabic Typesetting" w:cs="Arabic Typesetting"/>
          <w:sz w:val="20"/>
          <w:szCs w:val="20"/>
        </w:rPr>
        <w:t>A chemical reaction is the result of effective collisions between particles of reactants. Increasing the temperature of a system raises the average kinetic energy of the particles of the system. This results in more collisions and, of greater importance, more effective collisions per unit time. This affects the rate of the reaction.</w:t>
      </w:r>
    </w:p>
    <w:p w:rsidR="00831A87" w:rsidRPr="006E5685" w:rsidRDefault="00831A87" w:rsidP="00831A87">
      <w:pPr>
        <w:pStyle w:val="ListParagraph"/>
        <w:numPr>
          <w:ilvl w:val="0"/>
          <w:numId w:val="5"/>
        </w:numPr>
        <w:rPr>
          <w:rFonts w:ascii="Arabic Typesetting" w:hAnsi="Arabic Typesetting" w:cs="Arabic Typesetting"/>
          <w:b/>
          <w:sz w:val="20"/>
          <w:szCs w:val="20"/>
          <w:u w:val="single"/>
        </w:rPr>
      </w:pPr>
      <w:r w:rsidRPr="006E5685">
        <w:rPr>
          <w:rFonts w:ascii="Arabic Typesetting" w:hAnsi="Arabic Typesetting" w:cs="Arabic Typesetting"/>
          <w:b/>
          <w:sz w:val="20"/>
          <w:szCs w:val="20"/>
          <w:u w:val="single"/>
        </w:rPr>
        <w:t>Safety:</w:t>
      </w:r>
      <w:r w:rsidRPr="006E5685">
        <w:rPr>
          <w:rFonts w:ascii="Arabic Typesetting" w:hAnsi="Arabic Typesetting" w:cs="Arabic Typesetting"/>
          <w:sz w:val="20"/>
          <w:szCs w:val="20"/>
        </w:rPr>
        <w:t xml:space="preserve"> Goggles, gloves, aprons and closed-toed shoes are required. Be careful when working with electrical equipment near water. After cleaning up your lab station including sponging off your entire lab bench, wash your hands before leaving the lab.</w:t>
      </w:r>
    </w:p>
    <w:p w:rsidR="00831A87" w:rsidRPr="006E5685" w:rsidRDefault="00831A87" w:rsidP="00831A87">
      <w:pPr>
        <w:pStyle w:val="ListParagraph"/>
        <w:rPr>
          <w:rFonts w:ascii="Arabic Typesetting" w:hAnsi="Arabic Typesetting" w:cs="Arabic Typesetting"/>
          <w:sz w:val="20"/>
          <w:szCs w:val="20"/>
        </w:rPr>
      </w:pPr>
    </w:p>
    <w:p w:rsidR="009A221B" w:rsidRPr="006E5685" w:rsidRDefault="00383E86" w:rsidP="00C9043D">
      <w:pPr>
        <w:spacing w:after="0"/>
        <w:jc w:val="center"/>
        <w:rPr>
          <w:rFonts w:ascii="Arabic Typesetting" w:hAnsi="Arabic Typesetting" w:cs="Arabic Typesetting"/>
          <w:b/>
          <w:sz w:val="20"/>
          <w:szCs w:val="20"/>
        </w:rPr>
      </w:pPr>
      <w:r w:rsidRPr="006E5685">
        <w:rPr>
          <w:rFonts w:ascii="Arabic Typesetting" w:hAnsi="Arabic Typesetting" w:cs="Arabic Typesetting"/>
          <w:b/>
          <w:sz w:val="20"/>
          <w:szCs w:val="20"/>
        </w:rPr>
        <w:t>Data Table</w:t>
      </w:r>
    </w:p>
    <w:p w:rsidR="00831A87" w:rsidRPr="006E5685" w:rsidRDefault="00831A87" w:rsidP="00C9043D">
      <w:pPr>
        <w:spacing w:after="0"/>
        <w:jc w:val="center"/>
        <w:rPr>
          <w:rFonts w:ascii="Arabic Typesetting" w:hAnsi="Arabic Typesetting" w:cs="Arabic Typesetting"/>
          <w:i/>
          <w:sz w:val="20"/>
          <w:szCs w:val="20"/>
        </w:rPr>
      </w:pPr>
      <w:r w:rsidRPr="006E5685">
        <w:rPr>
          <w:rFonts w:ascii="Arabic Typesetting" w:hAnsi="Arabic Typesetting" w:cs="Arabic Typesetting"/>
          <w:i/>
          <w:sz w:val="20"/>
          <w:szCs w:val="20"/>
        </w:rPr>
        <w:t>(Copy into your lab notebook</w:t>
      </w:r>
      <w:r w:rsidR="00CA1E51" w:rsidRPr="006E5685">
        <w:rPr>
          <w:rFonts w:ascii="Arabic Typesetting" w:hAnsi="Arabic Typesetting" w:cs="Arabic Typesetting"/>
          <w:i/>
          <w:sz w:val="20"/>
          <w:szCs w:val="20"/>
        </w:rPr>
        <w:t xml:space="preserve"> before lab day.)</w:t>
      </w:r>
    </w:p>
    <w:p w:rsidR="00C9043D" w:rsidRPr="006E5685" w:rsidRDefault="00C9043D" w:rsidP="00C9043D">
      <w:pPr>
        <w:spacing w:after="0"/>
        <w:jc w:val="center"/>
        <w:rPr>
          <w:rFonts w:ascii="Arabic Typesetting" w:hAnsi="Arabic Typesetting" w:cs="Arabic Typesetting"/>
          <w:sz w:val="20"/>
          <w:szCs w:val="20"/>
        </w:rPr>
      </w:pPr>
    </w:p>
    <w:tbl>
      <w:tblPr>
        <w:tblStyle w:val="TableGrid"/>
        <w:tblW w:w="0" w:type="auto"/>
        <w:jc w:val="center"/>
        <w:tblLook w:val="04A0" w:firstRow="1" w:lastRow="0" w:firstColumn="1" w:lastColumn="0" w:noHBand="0" w:noVBand="1"/>
      </w:tblPr>
      <w:tblGrid>
        <w:gridCol w:w="1810"/>
        <w:gridCol w:w="1811"/>
        <w:gridCol w:w="3621"/>
      </w:tblGrid>
      <w:tr w:rsidR="00F12C89" w:rsidRPr="006E5685" w:rsidTr="00485371">
        <w:trPr>
          <w:trHeight w:val="440"/>
          <w:jc w:val="center"/>
        </w:trPr>
        <w:tc>
          <w:tcPr>
            <w:tcW w:w="1810" w:type="dxa"/>
          </w:tcPr>
          <w:p w:rsidR="00F12C89" w:rsidRPr="006E5685" w:rsidRDefault="00F12C89" w:rsidP="000D1977">
            <w:pPr>
              <w:jc w:val="center"/>
              <w:rPr>
                <w:rFonts w:ascii="Arabic Typesetting" w:hAnsi="Arabic Typesetting" w:cs="Arabic Typesetting"/>
                <w:sz w:val="20"/>
                <w:szCs w:val="20"/>
              </w:rPr>
            </w:pPr>
          </w:p>
        </w:tc>
        <w:tc>
          <w:tcPr>
            <w:tcW w:w="1811" w:type="dxa"/>
          </w:tcPr>
          <w:p w:rsidR="00F12C89" w:rsidRPr="006E5685" w:rsidRDefault="00F12C89" w:rsidP="000D1977">
            <w:pPr>
              <w:jc w:val="center"/>
              <w:rPr>
                <w:rFonts w:ascii="Arabic Typesetting" w:hAnsi="Arabic Typesetting" w:cs="Arabic Typesetting"/>
                <w:sz w:val="20"/>
                <w:szCs w:val="20"/>
              </w:rPr>
            </w:pPr>
            <w:r w:rsidRPr="006E5685">
              <w:rPr>
                <w:rFonts w:ascii="Arabic Typesetting" w:hAnsi="Arabic Typesetting" w:cs="Arabic Typesetting"/>
                <w:sz w:val="20"/>
                <w:szCs w:val="20"/>
              </w:rPr>
              <w:t>Temperature</w:t>
            </w:r>
            <w:r>
              <w:rPr>
                <w:rFonts w:ascii="Arabic Typesetting" w:hAnsi="Arabic Typesetting" w:cs="Arabic Typesetting"/>
                <w:sz w:val="20"/>
                <w:szCs w:val="20"/>
              </w:rPr>
              <w:t xml:space="preserve"> in </w:t>
            </w:r>
            <w:r>
              <w:rPr>
                <w:rFonts w:ascii="Courier New" w:hAnsi="Courier New" w:cs="Courier New"/>
                <w:sz w:val="20"/>
                <w:szCs w:val="20"/>
              </w:rPr>
              <w:t>°</w:t>
            </w:r>
            <w:r>
              <w:rPr>
                <w:rFonts w:ascii="Arabic Typesetting" w:hAnsi="Arabic Typesetting" w:cs="Arabic Typesetting"/>
                <w:sz w:val="20"/>
                <w:szCs w:val="20"/>
              </w:rPr>
              <w:t>C</w:t>
            </w:r>
          </w:p>
        </w:tc>
        <w:tc>
          <w:tcPr>
            <w:tcW w:w="3621" w:type="dxa"/>
          </w:tcPr>
          <w:p w:rsidR="00F12C89" w:rsidRPr="006E5685" w:rsidRDefault="00F12C89" w:rsidP="000D1977">
            <w:pPr>
              <w:jc w:val="center"/>
              <w:rPr>
                <w:rFonts w:ascii="Arabic Typesetting" w:hAnsi="Arabic Typesetting" w:cs="Arabic Typesetting"/>
                <w:sz w:val="20"/>
                <w:szCs w:val="20"/>
              </w:rPr>
            </w:pPr>
            <w:r w:rsidRPr="006E5685">
              <w:rPr>
                <w:rFonts w:ascii="Arabic Typesetting" w:hAnsi="Arabic Typesetting" w:cs="Arabic Typesetting"/>
                <w:sz w:val="20"/>
                <w:szCs w:val="20"/>
              </w:rPr>
              <w:t>Time</w:t>
            </w:r>
          </w:p>
        </w:tc>
      </w:tr>
      <w:tr w:rsidR="00F12C89" w:rsidRPr="006E5685" w:rsidTr="00F45C39">
        <w:trPr>
          <w:trHeight w:val="440"/>
          <w:jc w:val="center"/>
        </w:trPr>
        <w:tc>
          <w:tcPr>
            <w:tcW w:w="1810" w:type="dxa"/>
          </w:tcPr>
          <w:p w:rsidR="00F12C89" w:rsidRPr="00F12C89" w:rsidRDefault="00F12C89" w:rsidP="000D1977">
            <w:pPr>
              <w:jc w:val="center"/>
              <w:rPr>
                <w:rFonts w:ascii="Arabic Typesetting" w:hAnsi="Arabic Typesetting" w:cs="Arabic Typesetting"/>
                <w:sz w:val="20"/>
                <w:szCs w:val="20"/>
              </w:rPr>
            </w:pPr>
            <w:r>
              <w:rPr>
                <w:rFonts w:ascii="Arabic Typesetting" w:hAnsi="Arabic Typesetting" w:cs="Arabic Typesetting"/>
                <w:sz w:val="20"/>
                <w:szCs w:val="20"/>
              </w:rPr>
              <w:t>Room Temp</w:t>
            </w:r>
          </w:p>
        </w:tc>
        <w:tc>
          <w:tcPr>
            <w:tcW w:w="1811" w:type="dxa"/>
          </w:tcPr>
          <w:p w:rsidR="00F12C89" w:rsidRPr="006E5685" w:rsidRDefault="00F12C89" w:rsidP="000D1977">
            <w:pPr>
              <w:jc w:val="center"/>
              <w:rPr>
                <w:rFonts w:ascii="Arabic Typesetting" w:hAnsi="Arabic Typesetting" w:cs="Arabic Typesetting"/>
                <w:b/>
                <w:sz w:val="20"/>
                <w:szCs w:val="20"/>
                <w:u w:val="single"/>
              </w:rPr>
            </w:pPr>
          </w:p>
        </w:tc>
        <w:tc>
          <w:tcPr>
            <w:tcW w:w="3621" w:type="dxa"/>
          </w:tcPr>
          <w:p w:rsidR="00F12C89" w:rsidRPr="006E5685" w:rsidRDefault="00F12C89" w:rsidP="000D1977">
            <w:pPr>
              <w:jc w:val="center"/>
              <w:rPr>
                <w:rFonts w:ascii="Arabic Typesetting" w:hAnsi="Arabic Typesetting" w:cs="Arabic Typesetting"/>
                <w:b/>
                <w:sz w:val="20"/>
                <w:szCs w:val="20"/>
                <w:u w:val="single"/>
              </w:rPr>
            </w:pPr>
          </w:p>
        </w:tc>
      </w:tr>
      <w:tr w:rsidR="00F12C89" w:rsidRPr="006E5685" w:rsidTr="00F45C39">
        <w:trPr>
          <w:trHeight w:val="440"/>
          <w:jc w:val="center"/>
        </w:trPr>
        <w:tc>
          <w:tcPr>
            <w:tcW w:w="1810" w:type="dxa"/>
          </w:tcPr>
          <w:p w:rsidR="00F12C89" w:rsidRPr="006E5685" w:rsidRDefault="00F12C89" w:rsidP="000D1977">
            <w:pPr>
              <w:jc w:val="center"/>
              <w:rPr>
                <w:rFonts w:ascii="Arabic Typesetting" w:hAnsi="Arabic Typesetting" w:cs="Arabic Typesetting"/>
                <w:b/>
                <w:sz w:val="20"/>
                <w:szCs w:val="20"/>
                <w:u w:val="single"/>
              </w:rPr>
            </w:pPr>
            <w:r>
              <w:rPr>
                <w:rFonts w:ascii="Arabic Typesetting" w:hAnsi="Arabic Typesetting" w:cs="Arabic Typesetting"/>
                <w:sz w:val="20"/>
                <w:szCs w:val="20"/>
              </w:rPr>
              <w:t>Cold Temp</w:t>
            </w:r>
          </w:p>
        </w:tc>
        <w:tc>
          <w:tcPr>
            <w:tcW w:w="1811" w:type="dxa"/>
          </w:tcPr>
          <w:p w:rsidR="00F12C89" w:rsidRPr="006E5685" w:rsidRDefault="00F12C89" w:rsidP="000D1977">
            <w:pPr>
              <w:jc w:val="center"/>
              <w:rPr>
                <w:rFonts w:ascii="Arabic Typesetting" w:hAnsi="Arabic Typesetting" w:cs="Arabic Typesetting"/>
                <w:b/>
                <w:sz w:val="20"/>
                <w:szCs w:val="20"/>
                <w:u w:val="single"/>
              </w:rPr>
            </w:pPr>
          </w:p>
        </w:tc>
        <w:tc>
          <w:tcPr>
            <w:tcW w:w="3621" w:type="dxa"/>
          </w:tcPr>
          <w:p w:rsidR="00F12C89" w:rsidRPr="006E5685" w:rsidRDefault="00F12C89" w:rsidP="000D1977">
            <w:pPr>
              <w:jc w:val="center"/>
              <w:rPr>
                <w:rFonts w:ascii="Arabic Typesetting" w:hAnsi="Arabic Typesetting" w:cs="Arabic Typesetting"/>
                <w:b/>
                <w:sz w:val="20"/>
                <w:szCs w:val="20"/>
                <w:u w:val="single"/>
              </w:rPr>
            </w:pPr>
          </w:p>
        </w:tc>
      </w:tr>
      <w:tr w:rsidR="00F12C89" w:rsidRPr="006E5685" w:rsidTr="00F45C39">
        <w:trPr>
          <w:trHeight w:val="460"/>
          <w:jc w:val="center"/>
        </w:trPr>
        <w:tc>
          <w:tcPr>
            <w:tcW w:w="1810" w:type="dxa"/>
          </w:tcPr>
          <w:p w:rsidR="00F12C89" w:rsidRPr="006E5685" w:rsidRDefault="00EB1C52" w:rsidP="000D1977">
            <w:pPr>
              <w:jc w:val="center"/>
              <w:rPr>
                <w:rFonts w:ascii="Arabic Typesetting" w:hAnsi="Arabic Typesetting" w:cs="Arabic Typesetting"/>
                <w:b/>
                <w:sz w:val="20"/>
                <w:szCs w:val="20"/>
                <w:u w:val="single"/>
              </w:rPr>
            </w:pPr>
            <w:r>
              <w:rPr>
                <w:rFonts w:ascii="Arabic Typesetting" w:hAnsi="Arabic Typesetting" w:cs="Arabic Typesetting"/>
                <w:sz w:val="20"/>
                <w:szCs w:val="20"/>
              </w:rPr>
              <w:t>Hot</w:t>
            </w:r>
            <w:r w:rsidR="00F12C89">
              <w:rPr>
                <w:rFonts w:ascii="Arabic Typesetting" w:hAnsi="Arabic Typesetting" w:cs="Arabic Typesetting"/>
                <w:sz w:val="20"/>
                <w:szCs w:val="20"/>
              </w:rPr>
              <w:t xml:space="preserve"> Temp</w:t>
            </w:r>
          </w:p>
        </w:tc>
        <w:tc>
          <w:tcPr>
            <w:tcW w:w="1811" w:type="dxa"/>
          </w:tcPr>
          <w:p w:rsidR="00F12C89" w:rsidRPr="006E5685" w:rsidRDefault="00F12C89" w:rsidP="000D1977">
            <w:pPr>
              <w:jc w:val="center"/>
              <w:rPr>
                <w:rFonts w:ascii="Arabic Typesetting" w:hAnsi="Arabic Typesetting" w:cs="Arabic Typesetting"/>
                <w:b/>
                <w:sz w:val="20"/>
                <w:szCs w:val="20"/>
                <w:u w:val="single"/>
              </w:rPr>
            </w:pPr>
          </w:p>
        </w:tc>
        <w:tc>
          <w:tcPr>
            <w:tcW w:w="3621" w:type="dxa"/>
          </w:tcPr>
          <w:p w:rsidR="00F12C89" w:rsidRPr="006E5685" w:rsidRDefault="00F12C89" w:rsidP="000D1977">
            <w:pPr>
              <w:jc w:val="center"/>
              <w:rPr>
                <w:rFonts w:ascii="Arabic Typesetting" w:hAnsi="Arabic Typesetting" w:cs="Arabic Typesetting"/>
                <w:b/>
                <w:sz w:val="20"/>
                <w:szCs w:val="20"/>
                <w:u w:val="single"/>
              </w:rPr>
            </w:pPr>
          </w:p>
        </w:tc>
      </w:tr>
    </w:tbl>
    <w:p w:rsidR="000A4310" w:rsidRPr="006E5685" w:rsidRDefault="000A4310" w:rsidP="000A4310">
      <w:pPr>
        <w:spacing w:after="0"/>
        <w:rPr>
          <w:rFonts w:ascii="Arabic Typesetting" w:hAnsi="Arabic Typesetting" w:cs="Arabic Typesetting"/>
          <w:b/>
          <w:i/>
          <w:sz w:val="20"/>
          <w:szCs w:val="20"/>
        </w:rPr>
      </w:pPr>
    </w:p>
    <w:p w:rsidR="008040A0" w:rsidRPr="006E5685" w:rsidRDefault="008040A0" w:rsidP="000A4310">
      <w:pPr>
        <w:spacing w:after="0"/>
        <w:rPr>
          <w:rFonts w:ascii="Arabic Typesetting" w:hAnsi="Arabic Typesetting" w:cs="Arabic Typesetting"/>
          <w:b/>
          <w:i/>
          <w:sz w:val="20"/>
          <w:szCs w:val="20"/>
        </w:rPr>
      </w:pPr>
    </w:p>
    <w:p w:rsidR="00CA1E51" w:rsidRPr="006E5685" w:rsidRDefault="006A7FCB" w:rsidP="00CA1E51">
      <w:pPr>
        <w:pStyle w:val="ListParagraph"/>
        <w:numPr>
          <w:ilvl w:val="0"/>
          <w:numId w:val="6"/>
        </w:numPr>
        <w:spacing w:after="0"/>
        <w:rPr>
          <w:rFonts w:ascii="Arabic Typesetting" w:hAnsi="Arabic Typesetting" w:cs="Arabic Typesetting"/>
          <w:i/>
          <w:sz w:val="20"/>
          <w:szCs w:val="20"/>
        </w:rPr>
      </w:pPr>
      <w:r w:rsidRPr="006E5685">
        <w:rPr>
          <w:rFonts w:ascii="Arabic Typesetting" w:hAnsi="Arabic Typesetting" w:cs="Arabic Typesetting"/>
          <w:b/>
          <w:sz w:val="20"/>
          <w:szCs w:val="20"/>
          <w:u w:val="single"/>
        </w:rPr>
        <w:t>Procedure:</w:t>
      </w:r>
      <w:r w:rsidR="00CA1E51" w:rsidRPr="006E5685">
        <w:rPr>
          <w:rFonts w:ascii="Arabic Typesetting" w:hAnsi="Arabic Typesetting" w:cs="Arabic Typesetting"/>
          <w:b/>
          <w:i/>
          <w:sz w:val="20"/>
          <w:szCs w:val="20"/>
        </w:rPr>
        <w:t xml:space="preserve"> </w:t>
      </w:r>
      <w:r w:rsidR="00CA1E51" w:rsidRPr="006E5685">
        <w:rPr>
          <w:rFonts w:ascii="Arabic Typesetting" w:hAnsi="Arabic Typesetting" w:cs="Arabic Typesetting"/>
          <w:i/>
          <w:sz w:val="20"/>
          <w:szCs w:val="20"/>
        </w:rPr>
        <w:t>(</w:t>
      </w:r>
      <w:r w:rsidR="00CA1E51" w:rsidRPr="006E5685">
        <w:rPr>
          <w:sz w:val="20"/>
          <w:szCs w:val="20"/>
        </w:rPr>
        <w:sym w:font="Wingdings" w:char="F0FC"/>
      </w:r>
      <w:r w:rsidR="00CA1E51" w:rsidRPr="006E5685">
        <w:rPr>
          <w:rFonts w:ascii="Arabic Typesetting" w:hAnsi="Arabic Typesetting" w:cs="Arabic Typesetting"/>
          <w:i/>
          <w:sz w:val="20"/>
          <w:szCs w:val="20"/>
        </w:rPr>
        <w:t xml:space="preserve"> each of the steps as you complete them.)</w:t>
      </w:r>
    </w:p>
    <w:p w:rsidR="006A7FCB" w:rsidRPr="006E5685" w:rsidRDefault="006A7FCB" w:rsidP="006A7FCB">
      <w:pPr>
        <w:rPr>
          <w:rFonts w:ascii="Arabic Typesetting" w:hAnsi="Arabic Typesetting" w:cs="Arabic Typesetting"/>
          <w:b/>
          <w:sz w:val="20"/>
          <w:szCs w:val="20"/>
          <w:u w:val="single"/>
        </w:rPr>
      </w:pPr>
    </w:p>
    <w:p w:rsidR="009A221B" w:rsidRPr="006E5685" w:rsidRDefault="00383E86" w:rsidP="0089486D">
      <w:pPr>
        <w:spacing w:after="0" w:line="240" w:lineRule="auto"/>
        <w:rPr>
          <w:rFonts w:ascii="Arabic Typesetting" w:hAnsi="Arabic Typesetting" w:cs="Arabic Typesetting"/>
          <w:b/>
          <w:sz w:val="20"/>
          <w:szCs w:val="20"/>
          <w:u w:val="single"/>
        </w:rPr>
      </w:pPr>
      <w:r w:rsidRPr="006E5685">
        <w:rPr>
          <w:rFonts w:ascii="Arabic Typesetting" w:hAnsi="Arabic Typesetting" w:cs="Arabic Typesetting"/>
          <w:sz w:val="20"/>
          <w:szCs w:val="20"/>
          <w:u w:val="single"/>
        </w:rPr>
        <w:t>Do This First!</w:t>
      </w:r>
    </w:p>
    <w:p w:rsidR="000D1977" w:rsidRPr="006E5685" w:rsidRDefault="000D1977"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Start a hot water bath using one of your 250mL be</w:t>
      </w:r>
      <w:r w:rsidR="007006F9">
        <w:rPr>
          <w:rFonts w:ascii="Arabic Typesetting" w:hAnsi="Arabic Typesetting" w:cs="Arabic Typesetting"/>
          <w:sz w:val="20"/>
          <w:szCs w:val="20"/>
        </w:rPr>
        <w:t>akers. Fill beaker about 2/3</w:t>
      </w:r>
      <w:r w:rsidRPr="006E5685">
        <w:rPr>
          <w:rFonts w:ascii="Arabic Typesetting" w:hAnsi="Arabic Typesetting" w:cs="Arabic Typesetting"/>
          <w:sz w:val="20"/>
          <w:szCs w:val="20"/>
        </w:rPr>
        <w:t xml:space="preserve"> with tap water, put</w:t>
      </w:r>
      <w:r w:rsidR="002F1766">
        <w:rPr>
          <w:rFonts w:ascii="Arabic Typesetting" w:hAnsi="Arabic Typesetting" w:cs="Arabic Typesetting"/>
          <w:sz w:val="20"/>
          <w:szCs w:val="20"/>
        </w:rPr>
        <w:t xml:space="preserve"> on hot plate, </w:t>
      </w:r>
      <w:r w:rsidRPr="006E5685">
        <w:rPr>
          <w:rFonts w:ascii="Arabic Typesetting" w:hAnsi="Arabic Typesetting" w:cs="Arabic Typesetting"/>
          <w:sz w:val="20"/>
          <w:szCs w:val="20"/>
        </w:rPr>
        <w:t>and let it heat up while you do other parts of the experiment.</w:t>
      </w:r>
      <w:r w:rsidR="00FD376D">
        <w:rPr>
          <w:rFonts w:ascii="Arabic Typesetting" w:hAnsi="Arabic Typesetting" w:cs="Arabic Typesetting"/>
          <w:sz w:val="20"/>
          <w:szCs w:val="20"/>
        </w:rPr>
        <w:t xml:space="preserve"> </w:t>
      </w:r>
      <w:r w:rsidR="00FD376D" w:rsidRPr="00FD376D">
        <w:rPr>
          <w:rFonts w:ascii="Arabic Typesetting" w:hAnsi="Arabic Typesetting" w:cs="Arabic Typesetting"/>
          <w:i/>
          <w:sz w:val="20"/>
          <w:szCs w:val="20"/>
        </w:rPr>
        <w:t>(Set hot plate to 6 or 7).</w:t>
      </w:r>
      <w:r w:rsidR="007006F9">
        <w:rPr>
          <w:rFonts w:ascii="Arabic Typesetting" w:hAnsi="Arabic Typesetting" w:cs="Arabic Typesetting"/>
          <w:sz w:val="20"/>
          <w:szCs w:val="20"/>
        </w:rPr>
        <w:t xml:space="preserve"> Once it starts boiling TURN OFF HOT PLATE and let the beaker just sit there until needed later.</w:t>
      </w:r>
    </w:p>
    <w:p w:rsidR="009A221B" w:rsidRPr="006E5685" w:rsidRDefault="009A221B" w:rsidP="0089486D">
      <w:pPr>
        <w:pStyle w:val="ListParagraph"/>
        <w:spacing w:after="0" w:line="240" w:lineRule="auto"/>
        <w:rPr>
          <w:rFonts w:ascii="Arabic Typesetting" w:hAnsi="Arabic Typesetting" w:cs="Arabic Typesetting"/>
          <w:sz w:val="20"/>
          <w:szCs w:val="20"/>
          <w:u w:val="single"/>
        </w:rPr>
      </w:pPr>
    </w:p>
    <w:p w:rsidR="000D1977" w:rsidRPr="006E5685" w:rsidRDefault="000D1977" w:rsidP="0089486D">
      <w:p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u w:val="single"/>
        </w:rPr>
        <w:t>Room Temperature Reaction</w:t>
      </w:r>
    </w:p>
    <w:p w:rsidR="000D1977" w:rsidRPr="006E5685" w:rsidRDefault="0060594D"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 xml:space="preserve">1. </w:t>
      </w:r>
      <w:r w:rsidR="00FA19A8" w:rsidRPr="006E5685">
        <w:rPr>
          <w:rFonts w:ascii="Arabic Typesetting" w:hAnsi="Arabic Typesetting" w:cs="Arabic Typesetting"/>
          <w:sz w:val="20"/>
          <w:szCs w:val="20"/>
        </w:rPr>
        <w:t>Label</w:t>
      </w:r>
      <w:r w:rsidR="000D1977" w:rsidRPr="006E5685">
        <w:rPr>
          <w:rFonts w:ascii="Arabic Typesetting" w:hAnsi="Arabic Typesetting" w:cs="Arabic Typesetting"/>
          <w:sz w:val="20"/>
          <w:szCs w:val="20"/>
        </w:rPr>
        <w:t xml:space="preserve"> one of your two test tubes “A” and the other “B”.</w:t>
      </w:r>
    </w:p>
    <w:p w:rsidR="000D1977" w:rsidRPr="00F12C89" w:rsidRDefault="0060594D"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 xml:space="preserve">2. </w:t>
      </w:r>
      <w:r w:rsidR="000D1977" w:rsidRPr="006E5685">
        <w:rPr>
          <w:rFonts w:ascii="Arabic Typesetting" w:hAnsi="Arabic Typesetting" w:cs="Arabic Typesetting"/>
          <w:sz w:val="20"/>
          <w:szCs w:val="20"/>
        </w:rPr>
        <w:t xml:space="preserve">Using a graduated cylinder marked “A”, measure </w:t>
      </w:r>
      <w:r w:rsidR="00CD0CBD" w:rsidRPr="006E5685">
        <w:rPr>
          <w:rFonts w:ascii="Arabic Typesetting" w:hAnsi="Arabic Typesetting" w:cs="Arabic Typesetting"/>
          <w:sz w:val="20"/>
          <w:szCs w:val="20"/>
        </w:rPr>
        <w:t xml:space="preserve">out 10mL of solution A and pour </w:t>
      </w:r>
      <w:r w:rsidR="000D1977" w:rsidRPr="006E5685">
        <w:rPr>
          <w:rFonts w:ascii="Arabic Typesetting" w:hAnsi="Arabic Typesetting" w:cs="Arabic Typesetting"/>
          <w:sz w:val="20"/>
          <w:szCs w:val="20"/>
        </w:rPr>
        <w:t xml:space="preserve">it into test tube A. </w:t>
      </w:r>
      <w:r w:rsidR="00CD0CBD" w:rsidRPr="006E5685">
        <w:rPr>
          <w:rFonts w:ascii="Arabic Typesetting" w:hAnsi="Arabic Typesetting" w:cs="Arabic Typesetting"/>
          <w:sz w:val="20"/>
          <w:szCs w:val="20"/>
        </w:rPr>
        <w:t>Store in test tube rack.</w:t>
      </w:r>
    </w:p>
    <w:p w:rsidR="00F12C89" w:rsidRPr="006E5685" w:rsidRDefault="00F12C89" w:rsidP="0089486D">
      <w:pPr>
        <w:pStyle w:val="ListParagraph"/>
        <w:numPr>
          <w:ilvl w:val="0"/>
          <w:numId w:val="1"/>
        </w:numPr>
        <w:spacing w:after="0" w:line="240" w:lineRule="auto"/>
        <w:rPr>
          <w:rFonts w:ascii="Arabic Typesetting" w:hAnsi="Arabic Typesetting" w:cs="Arabic Typesetting"/>
          <w:sz w:val="20"/>
          <w:szCs w:val="20"/>
          <w:u w:val="single"/>
        </w:rPr>
      </w:pPr>
      <w:r>
        <w:rPr>
          <w:rFonts w:ascii="Arabic Typesetting" w:hAnsi="Arabic Typesetting" w:cs="Arabic Typesetting"/>
          <w:sz w:val="20"/>
          <w:szCs w:val="20"/>
        </w:rPr>
        <w:t xml:space="preserve">3. Put your thermometer into </w:t>
      </w:r>
      <w:r w:rsidRPr="006E5685">
        <w:rPr>
          <w:rFonts w:ascii="Arabic Typesetting" w:hAnsi="Arabic Typesetting" w:cs="Arabic Typesetting"/>
          <w:sz w:val="20"/>
          <w:szCs w:val="20"/>
        </w:rPr>
        <w:t>test tube</w:t>
      </w:r>
      <w:r>
        <w:rPr>
          <w:rFonts w:ascii="Arabic Typesetting" w:hAnsi="Arabic Typesetting" w:cs="Arabic Typesetting"/>
          <w:sz w:val="20"/>
          <w:szCs w:val="20"/>
        </w:rPr>
        <w:t xml:space="preserve"> A and leave it in there for a few minutes so you can take an accurate reading later</w:t>
      </w:r>
      <w:r w:rsidRPr="006E5685">
        <w:rPr>
          <w:rFonts w:ascii="Arabic Typesetting" w:hAnsi="Arabic Typesetting" w:cs="Arabic Typesetting"/>
          <w:sz w:val="20"/>
          <w:szCs w:val="20"/>
        </w:rPr>
        <w:t>.</w:t>
      </w:r>
      <w:r>
        <w:rPr>
          <w:rFonts w:ascii="Arabic Typesetting" w:hAnsi="Arabic Typesetting" w:cs="Arabic Typesetting"/>
          <w:sz w:val="20"/>
          <w:szCs w:val="20"/>
        </w:rPr>
        <w:t xml:space="preserve"> While waiting, continue with the next few steps.</w:t>
      </w:r>
    </w:p>
    <w:p w:rsidR="00CD0CBD" w:rsidRPr="00F12C89" w:rsidRDefault="00F12C89" w:rsidP="00F12C89">
      <w:pPr>
        <w:pStyle w:val="ListParagraph"/>
        <w:numPr>
          <w:ilvl w:val="0"/>
          <w:numId w:val="1"/>
        </w:numPr>
        <w:spacing w:after="0" w:line="240" w:lineRule="auto"/>
        <w:rPr>
          <w:rFonts w:ascii="Arabic Typesetting" w:hAnsi="Arabic Typesetting" w:cs="Arabic Typesetting"/>
          <w:sz w:val="20"/>
          <w:szCs w:val="20"/>
          <w:u w:val="single"/>
        </w:rPr>
      </w:pPr>
      <w:r>
        <w:rPr>
          <w:rFonts w:ascii="Arabic Typesetting" w:hAnsi="Arabic Typesetting" w:cs="Arabic Typesetting"/>
          <w:sz w:val="20"/>
          <w:szCs w:val="20"/>
        </w:rPr>
        <w:lastRenderedPageBreak/>
        <w:t>4</w:t>
      </w:r>
      <w:r w:rsidR="0060594D" w:rsidRPr="006E5685">
        <w:rPr>
          <w:rFonts w:ascii="Arabic Typesetting" w:hAnsi="Arabic Typesetting" w:cs="Arabic Typesetting"/>
          <w:sz w:val="20"/>
          <w:szCs w:val="20"/>
        </w:rPr>
        <w:t xml:space="preserve">. </w:t>
      </w:r>
      <w:r w:rsidR="00CD0CBD" w:rsidRPr="006E5685">
        <w:rPr>
          <w:rFonts w:ascii="Arabic Typesetting" w:hAnsi="Arabic Typesetting" w:cs="Arabic Typesetting"/>
          <w:sz w:val="20"/>
          <w:szCs w:val="20"/>
        </w:rPr>
        <w:t>Using a graduated cylinder marked “B”</w:t>
      </w:r>
      <w:r w:rsidR="00406F49" w:rsidRPr="006E5685">
        <w:rPr>
          <w:rFonts w:ascii="Arabic Typesetting" w:hAnsi="Arabic Typesetting" w:cs="Arabic Typesetting"/>
          <w:sz w:val="20"/>
          <w:szCs w:val="20"/>
        </w:rPr>
        <w:t>, measure out 10mL of solution B</w:t>
      </w:r>
      <w:r w:rsidR="00CD0CBD" w:rsidRPr="006E5685">
        <w:rPr>
          <w:rFonts w:ascii="Arabic Typesetting" w:hAnsi="Arabic Typesetting" w:cs="Arabic Typesetting"/>
          <w:sz w:val="20"/>
          <w:szCs w:val="20"/>
        </w:rPr>
        <w:t xml:space="preserve"> and pour it into test tube</w:t>
      </w:r>
      <w:r>
        <w:rPr>
          <w:rFonts w:ascii="Arabic Typesetting" w:hAnsi="Arabic Typesetting" w:cs="Arabic Typesetting"/>
          <w:sz w:val="20"/>
          <w:szCs w:val="20"/>
        </w:rPr>
        <w:t xml:space="preserve"> B. Store in test tube rack. </w:t>
      </w:r>
    </w:p>
    <w:p w:rsidR="00CD0CBD" w:rsidRPr="006E5685" w:rsidRDefault="00FD376D" w:rsidP="0089486D">
      <w:pPr>
        <w:pStyle w:val="ListParagraph"/>
        <w:numPr>
          <w:ilvl w:val="0"/>
          <w:numId w:val="1"/>
        </w:numPr>
        <w:spacing w:after="0" w:line="240" w:lineRule="auto"/>
        <w:rPr>
          <w:rFonts w:ascii="Arabic Typesetting" w:hAnsi="Arabic Typesetting" w:cs="Arabic Typesetting"/>
          <w:sz w:val="20"/>
          <w:szCs w:val="20"/>
          <w:u w:val="single"/>
        </w:rPr>
      </w:pPr>
      <w:r>
        <w:rPr>
          <w:rFonts w:ascii="Arabic Typesetting" w:hAnsi="Arabic Typesetting" w:cs="Arabic Typesetting"/>
          <w:sz w:val="20"/>
          <w:szCs w:val="20"/>
        </w:rPr>
        <w:t>5</w:t>
      </w:r>
      <w:r w:rsidR="0060594D" w:rsidRPr="006E5685">
        <w:rPr>
          <w:rFonts w:ascii="Arabic Typesetting" w:hAnsi="Arabic Typesetting" w:cs="Arabic Typesetting"/>
          <w:sz w:val="20"/>
          <w:szCs w:val="20"/>
        </w:rPr>
        <w:t xml:space="preserve">. </w:t>
      </w:r>
      <w:r w:rsidR="00CD0CBD" w:rsidRPr="006E5685">
        <w:rPr>
          <w:rFonts w:ascii="Arabic Typesetting" w:hAnsi="Arabic Typesetting" w:cs="Arabic Typesetting"/>
          <w:sz w:val="20"/>
          <w:szCs w:val="20"/>
        </w:rPr>
        <w:t>Pour about 20mL of starch solution directly into your smallest beaker.</w:t>
      </w:r>
    </w:p>
    <w:p w:rsidR="00CD0CBD" w:rsidRPr="006E5685" w:rsidRDefault="0060594D"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 xml:space="preserve">5. </w:t>
      </w:r>
      <w:r w:rsidR="00A15988">
        <w:rPr>
          <w:rFonts w:ascii="Arabic Typesetting" w:hAnsi="Arabic Typesetting" w:cs="Arabic Typesetting"/>
          <w:sz w:val="20"/>
          <w:szCs w:val="20"/>
        </w:rPr>
        <w:t>Now, r</w:t>
      </w:r>
      <w:r w:rsidR="00CD0CBD" w:rsidRPr="006E5685">
        <w:rPr>
          <w:rFonts w:ascii="Arabic Typesetting" w:hAnsi="Arabic Typesetting" w:cs="Arabic Typesetting"/>
          <w:sz w:val="20"/>
          <w:szCs w:val="20"/>
        </w:rPr>
        <w:t>ead and record temperature</w:t>
      </w:r>
      <w:r w:rsidR="00F12C89">
        <w:rPr>
          <w:rFonts w:ascii="Arabic Typesetting" w:hAnsi="Arabic Typesetting" w:cs="Arabic Typesetting"/>
          <w:sz w:val="20"/>
          <w:szCs w:val="20"/>
        </w:rPr>
        <w:t xml:space="preserve"> of test tube A</w:t>
      </w:r>
      <w:r w:rsidR="00A15988">
        <w:rPr>
          <w:rFonts w:ascii="Arabic Typesetting" w:hAnsi="Arabic Typesetting" w:cs="Arabic Typesetting"/>
          <w:sz w:val="20"/>
          <w:szCs w:val="20"/>
        </w:rPr>
        <w:t>. Once you have done this</w:t>
      </w:r>
      <w:r w:rsidR="0071556E">
        <w:rPr>
          <w:rFonts w:ascii="Arabic Typesetting" w:hAnsi="Arabic Typesetting" w:cs="Arabic Typesetting"/>
          <w:sz w:val="20"/>
          <w:szCs w:val="20"/>
        </w:rPr>
        <w:t>, remove the thermometer.</w:t>
      </w:r>
    </w:p>
    <w:p w:rsidR="00CD0CBD" w:rsidRPr="006E5685" w:rsidRDefault="0060594D"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 xml:space="preserve">6. </w:t>
      </w:r>
      <w:r w:rsidR="00CD0CBD" w:rsidRPr="006E5685">
        <w:rPr>
          <w:rFonts w:ascii="Arabic Typesetting" w:hAnsi="Arabic Typesetting" w:cs="Arabic Typesetting"/>
          <w:sz w:val="20"/>
          <w:szCs w:val="20"/>
        </w:rPr>
        <w:t>Pour the contents of test tube B into the starch solution in your smallest beaker. Stir with glass stirring rod</w:t>
      </w:r>
      <w:r w:rsidR="00FA19A8" w:rsidRPr="006E5685">
        <w:rPr>
          <w:rFonts w:ascii="Arabic Typesetting" w:hAnsi="Arabic Typesetting" w:cs="Arabic Typesetting"/>
          <w:sz w:val="20"/>
          <w:szCs w:val="20"/>
        </w:rPr>
        <w:t xml:space="preserve"> a few times to mix</w:t>
      </w:r>
      <w:r w:rsidR="00CD0CBD" w:rsidRPr="006E5685">
        <w:rPr>
          <w:rFonts w:ascii="Arabic Typesetting" w:hAnsi="Arabic Typesetting" w:cs="Arabic Typesetting"/>
          <w:sz w:val="20"/>
          <w:szCs w:val="20"/>
        </w:rPr>
        <w:t>.</w:t>
      </w:r>
    </w:p>
    <w:p w:rsidR="00CD0CBD" w:rsidRPr="006E5685" w:rsidRDefault="0060594D"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 xml:space="preserve">7. </w:t>
      </w:r>
      <w:proofErr w:type="gramStart"/>
      <w:r w:rsidR="00CD0CBD" w:rsidRPr="006E5685">
        <w:rPr>
          <w:rFonts w:ascii="Arabic Typesetting" w:hAnsi="Arabic Typesetting" w:cs="Arabic Typesetting"/>
          <w:sz w:val="20"/>
          <w:szCs w:val="20"/>
        </w:rPr>
        <w:t>Be</w:t>
      </w:r>
      <w:proofErr w:type="gramEnd"/>
      <w:r w:rsidR="00CD0CBD" w:rsidRPr="006E5685">
        <w:rPr>
          <w:rFonts w:ascii="Arabic Typesetting" w:hAnsi="Arabic Typesetting" w:cs="Arabic Typesetting"/>
          <w:sz w:val="20"/>
          <w:szCs w:val="20"/>
        </w:rPr>
        <w:t xml:space="preserve"> ready with stop watch. Get test tube A.</w:t>
      </w:r>
    </w:p>
    <w:p w:rsidR="00CD0CBD" w:rsidRPr="006E5685" w:rsidRDefault="0060594D"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 xml:space="preserve">8. </w:t>
      </w:r>
      <w:r w:rsidR="00CD0CBD" w:rsidRPr="006E5685">
        <w:rPr>
          <w:rFonts w:ascii="Arabic Typesetting" w:hAnsi="Arabic Typesetting" w:cs="Arabic Typesetting"/>
          <w:sz w:val="20"/>
          <w:szCs w:val="20"/>
        </w:rPr>
        <w:t>When you pour test tube A into your smallest beaker – start the stop watch and WATCH THE BEAKER CONTINUOUSLY! Stir with glass stirring rod.</w:t>
      </w:r>
    </w:p>
    <w:p w:rsidR="00CD0CBD" w:rsidRPr="006E5685" w:rsidRDefault="0060594D"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 xml:space="preserve">9. </w:t>
      </w:r>
      <w:r w:rsidR="00CD0CBD" w:rsidRPr="006E5685">
        <w:rPr>
          <w:rFonts w:ascii="Arabic Typesetting" w:hAnsi="Arabic Typesetting" w:cs="Arabic Typesetting"/>
          <w:sz w:val="20"/>
          <w:szCs w:val="20"/>
        </w:rPr>
        <w:t>When the contents of the small beaker change</w:t>
      </w:r>
      <w:r w:rsidR="00A15988">
        <w:rPr>
          <w:rFonts w:ascii="Arabic Typesetting" w:hAnsi="Arabic Typesetting" w:cs="Arabic Typesetting"/>
          <w:sz w:val="20"/>
          <w:szCs w:val="20"/>
        </w:rPr>
        <w:t>s</w:t>
      </w:r>
      <w:r w:rsidR="00CD0CBD" w:rsidRPr="006E5685">
        <w:rPr>
          <w:rFonts w:ascii="Arabic Typesetting" w:hAnsi="Arabic Typesetting" w:cs="Arabic Typesetting"/>
          <w:sz w:val="20"/>
          <w:szCs w:val="20"/>
        </w:rPr>
        <w:t xml:space="preserve"> color, record the time.</w:t>
      </w:r>
    </w:p>
    <w:p w:rsidR="00FA19A8" w:rsidRPr="006E5685" w:rsidRDefault="0060594D"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 xml:space="preserve">10. </w:t>
      </w:r>
      <w:r w:rsidR="00FA19A8" w:rsidRPr="006E5685">
        <w:rPr>
          <w:rFonts w:ascii="Arabic Typesetting" w:hAnsi="Arabic Typesetting" w:cs="Arabic Typesetting"/>
          <w:sz w:val="20"/>
          <w:szCs w:val="20"/>
        </w:rPr>
        <w:t>Pour contents of small beaker down the sink and rinse beaker.</w:t>
      </w:r>
    </w:p>
    <w:p w:rsidR="00FA19A8" w:rsidRPr="006E5685" w:rsidRDefault="0060594D"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 xml:space="preserve">11. </w:t>
      </w:r>
      <w:r w:rsidR="00FA19A8" w:rsidRPr="006E5685">
        <w:rPr>
          <w:rFonts w:ascii="Arabic Typesetting" w:hAnsi="Arabic Typesetting" w:cs="Arabic Typesetting"/>
          <w:sz w:val="20"/>
          <w:szCs w:val="20"/>
        </w:rPr>
        <w:t>IF YOU MISSED THE CHANGE AND DID NOT GET AN ACCURATE TIME – DO OVER!</w:t>
      </w:r>
    </w:p>
    <w:p w:rsidR="000A4310" w:rsidRPr="006E5685" w:rsidRDefault="000A4310" w:rsidP="0089486D">
      <w:pPr>
        <w:spacing w:after="0" w:line="240" w:lineRule="auto"/>
        <w:rPr>
          <w:rFonts w:ascii="Arabic Typesetting" w:hAnsi="Arabic Typesetting" w:cs="Arabic Typesetting"/>
          <w:sz w:val="20"/>
          <w:szCs w:val="20"/>
          <w:u w:val="single"/>
        </w:rPr>
      </w:pPr>
    </w:p>
    <w:p w:rsidR="002F1766" w:rsidRDefault="002F1766" w:rsidP="0089486D">
      <w:pPr>
        <w:spacing w:after="0" w:line="240" w:lineRule="auto"/>
        <w:rPr>
          <w:rFonts w:ascii="Arabic Typesetting" w:hAnsi="Arabic Typesetting" w:cs="Arabic Typesetting"/>
          <w:sz w:val="20"/>
          <w:szCs w:val="20"/>
          <w:u w:val="single"/>
        </w:rPr>
      </w:pPr>
    </w:p>
    <w:p w:rsidR="00CD0CBD" w:rsidRPr="006E5685" w:rsidRDefault="00CD0CBD" w:rsidP="0089486D">
      <w:p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u w:val="single"/>
        </w:rPr>
        <w:t>Cold Temperature Reaction</w:t>
      </w:r>
    </w:p>
    <w:p w:rsidR="00CD0CBD" w:rsidRPr="006E5685" w:rsidRDefault="0060594D"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1</w:t>
      </w:r>
      <w:r w:rsidR="007006F9">
        <w:rPr>
          <w:rFonts w:ascii="Arabic Typesetting" w:hAnsi="Arabic Typesetting" w:cs="Arabic Typesetting"/>
          <w:sz w:val="20"/>
          <w:szCs w:val="20"/>
        </w:rPr>
        <w:t>2</w:t>
      </w:r>
      <w:r w:rsidRPr="006E5685">
        <w:rPr>
          <w:rFonts w:ascii="Arabic Typesetting" w:hAnsi="Arabic Typesetting" w:cs="Arabic Typesetting"/>
          <w:sz w:val="20"/>
          <w:szCs w:val="20"/>
        </w:rPr>
        <w:t xml:space="preserve">. </w:t>
      </w:r>
      <w:r w:rsidR="00FA19A8" w:rsidRPr="006E5685">
        <w:rPr>
          <w:rFonts w:ascii="Arabic Typesetting" w:hAnsi="Arabic Typesetting" w:cs="Arabic Typesetting"/>
          <w:sz w:val="20"/>
          <w:szCs w:val="20"/>
        </w:rPr>
        <w:t xml:space="preserve">Make an ice water bath: </w:t>
      </w:r>
      <w:r w:rsidR="00CD0CBD" w:rsidRPr="006E5685">
        <w:rPr>
          <w:rFonts w:ascii="Arabic Typesetting" w:hAnsi="Arabic Typesetting" w:cs="Arabic Typesetting"/>
          <w:sz w:val="20"/>
          <w:szCs w:val="20"/>
        </w:rPr>
        <w:t>Fill your other large beaker about half way with ice</w:t>
      </w:r>
      <w:r w:rsidR="00FA19A8" w:rsidRPr="006E5685">
        <w:rPr>
          <w:rFonts w:ascii="Arabic Typesetting" w:hAnsi="Arabic Typesetting" w:cs="Arabic Typesetting"/>
          <w:sz w:val="20"/>
          <w:szCs w:val="20"/>
        </w:rPr>
        <w:t xml:space="preserve"> and cover ice with</w:t>
      </w:r>
      <w:r w:rsidR="00CD0CBD" w:rsidRPr="006E5685">
        <w:rPr>
          <w:rFonts w:ascii="Arabic Typesetting" w:hAnsi="Arabic Typesetting" w:cs="Arabic Typesetting"/>
          <w:sz w:val="20"/>
          <w:szCs w:val="20"/>
        </w:rPr>
        <w:t xml:space="preserve"> </w:t>
      </w:r>
      <w:r w:rsidR="00FA19A8" w:rsidRPr="006E5685">
        <w:rPr>
          <w:rFonts w:ascii="Arabic Typesetting" w:hAnsi="Arabic Typesetting" w:cs="Arabic Typesetting"/>
          <w:sz w:val="20"/>
          <w:szCs w:val="20"/>
        </w:rPr>
        <w:t>water.</w:t>
      </w:r>
    </w:p>
    <w:p w:rsidR="00CD0CBD" w:rsidRPr="007006F9" w:rsidRDefault="007006F9" w:rsidP="007006F9">
      <w:pPr>
        <w:pStyle w:val="ListParagraph"/>
        <w:numPr>
          <w:ilvl w:val="0"/>
          <w:numId w:val="1"/>
        </w:numPr>
        <w:spacing w:after="0" w:line="240" w:lineRule="auto"/>
        <w:rPr>
          <w:rFonts w:ascii="Arabic Typesetting" w:hAnsi="Arabic Typesetting" w:cs="Arabic Typesetting"/>
          <w:sz w:val="20"/>
          <w:szCs w:val="20"/>
          <w:u w:val="single"/>
        </w:rPr>
      </w:pPr>
      <w:r>
        <w:rPr>
          <w:rFonts w:ascii="Arabic Typesetting" w:hAnsi="Arabic Typesetting" w:cs="Arabic Typesetting"/>
          <w:sz w:val="20"/>
          <w:szCs w:val="20"/>
        </w:rPr>
        <w:t>13</w:t>
      </w:r>
      <w:r w:rsidR="0060594D" w:rsidRPr="006E5685">
        <w:rPr>
          <w:rFonts w:ascii="Arabic Typesetting" w:hAnsi="Arabic Typesetting" w:cs="Arabic Typesetting"/>
          <w:sz w:val="20"/>
          <w:szCs w:val="20"/>
        </w:rPr>
        <w:t xml:space="preserve">. </w:t>
      </w:r>
      <w:r>
        <w:rPr>
          <w:rFonts w:ascii="Arabic Typesetting" w:hAnsi="Arabic Typesetting" w:cs="Arabic Typesetting"/>
          <w:sz w:val="20"/>
          <w:szCs w:val="20"/>
        </w:rPr>
        <w:t xml:space="preserve">Repeat steps #2-11 above, </w:t>
      </w:r>
      <w:r w:rsidR="00AF21E9">
        <w:rPr>
          <w:rFonts w:ascii="Arabic Typesetting" w:hAnsi="Arabic Typesetting" w:cs="Arabic Typesetting"/>
          <w:sz w:val="20"/>
          <w:szCs w:val="20"/>
        </w:rPr>
        <w:t>except storing the test tubes in the ice water bath instead of the test tube rack in order to lower their content’s temperature. Make</w:t>
      </w:r>
      <w:r>
        <w:rPr>
          <w:rFonts w:ascii="Arabic Typesetting" w:hAnsi="Arabic Typesetting" w:cs="Arabic Typesetting"/>
          <w:sz w:val="20"/>
          <w:szCs w:val="20"/>
        </w:rPr>
        <w:t xml:space="preserve"> sure you w</w:t>
      </w:r>
      <w:r w:rsidR="00FA19A8" w:rsidRPr="007006F9">
        <w:rPr>
          <w:rFonts w:ascii="Arabic Typesetting" w:hAnsi="Arabic Typesetting" w:cs="Arabic Typesetting"/>
          <w:sz w:val="20"/>
          <w:szCs w:val="20"/>
        </w:rPr>
        <w:t xml:space="preserve">ait until thermometer </w:t>
      </w:r>
      <w:r w:rsidR="002F1766" w:rsidRPr="007006F9">
        <w:rPr>
          <w:rFonts w:ascii="Arabic Typesetting" w:hAnsi="Arabic Typesetting" w:cs="Arabic Typesetting"/>
          <w:sz w:val="20"/>
          <w:szCs w:val="20"/>
        </w:rPr>
        <w:t>stops moving</w:t>
      </w:r>
      <w:r w:rsidR="00FD376D" w:rsidRPr="007006F9">
        <w:rPr>
          <w:rFonts w:ascii="Arabic Typesetting" w:hAnsi="Arabic Typesetting" w:cs="Arabic Typesetting"/>
          <w:sz w:val="20"/>
          <w:szCs w:val="20"/>
        </w:rPr>
        <w:t xml:space="preserve"> </w:t>
      </w:r>
      <w:r w:rsidR="00FD376D" w:rsidRPr="007006F9">
        <w:rPr>
          <w:rFonts w:ascii="Arabic Typesetting" w:hAnsi="Arabic Typesetting" w:cs="Arabic Typesetting"/>
          <w:i/>
          <w:sz w:val="20"/>
          <w:szCs w:val="20"/>
        </w:rPr>
        <w:t>(should be within a few degrees of O</w:t>
      </w:r>
      <w:r w:rsidR="00CD0CBD" w:rsidRPr="007006F9">
        <w:rPr>
          <w:rFonts w:ascii="Arabic Typesetting" w:hAnsi="Arabic Typesetting" w:cs="Arabic Typesetting"/>
          <w:i/>
          <w:sz w:val="20"/>
          <w:szCs w:val="20"/>
        </w:rPr>
        <w:t>.</w:t>
      </w:r>
      <w:r w:rsidR="00FD376D" w:rsidRPr="007006F9">
        <w:rPr>
          <w:rFonts w:ascii="Arabic Typesetting" w:hAnsi="Arabic Typesetting" w:cs="Arabic Typesetting"/>
          <w:i/>
          <w:sz w:val="20"/>
          <w:szCs w:val="20"/>
        </w:rPr>
        <w:t>)</w:t>
      </w:r>
      <w:r>
        <w:rPr>
          <w:rFonts w:ascii="Arabic Typesetting" w:hAnsi="Arabic Typesetting" w:cs="Arabic Typesetting"/>
          <w:i/>
          <w:sz w:val="20"/>
          <w:szCs w:val="20"/>
        </w:rPr>
        <w:t xml:space="preserve"> </w:t>
      </w:r>
      <w:r>
        <w:rPr>
          <w:rFonts w:ascii="Arabic Typesetting" w:hAnsi="Arabic Typesetting" w:cs="Arabic Typesetting"/>
          <w:sz w:val="20"/>
          <w:szCs w:val="20"/>
        </w:rPr>
        <w:t>before recording temperature and removing thermometer.</w:t>
      </w:r>
    </w:p>
    <w:p w:rsidR="00DA41A2" w:rsidRPr="006E5685" w:rsidRDefault="00DA41A2" w:rsidP="0089486D">
      <w:pPr>
        <w:spacing w:after="0" w:line="240" w:lineRule="auto"/>
        <w:rPr>
          <w:rFonts w:ascii="Arabic Typesetting" w:hAnsi="Arabic Typesetting" w:cs="Arabic Typesetting"/>
          <w:sz w:val="20"/>
          <w:szCs w:val="20"/>
          <w:u w:val="single"/>
        </w:rPr>
      </w:pPr>
    </w:p>
    <w:p w:rsidR="002F1766" w:rsidRDefault="002F1766" w:rsidP="0089486D">
      <w:pPr>
        <w:spacing w:after="0" w:line="240" w:lineRule="auto"/>
        <w:rPr>
          <w:rFonts w:ascii="Arabic Typesetting" w:hAnsi="Arabic Typesetting" w:cs="Arabic Typesetting"/>
          <w:sz w:val="20"/>
          <w:szCs w:val="20"/>
          <w:u w:val="single"/>
        </w:rPr>
      </w:pPr>
    </w:p>
    <w:p w:rsidR="00DA41A2" w:rsidRPr="006E5685" w:rsidRDefault="00EB1C52" w:rsidP="0089486D">
      <w:pPr>
        <w:spacing w:after="0" w:line="240" w:lineRule="auto"/>
        <w:rPr>
          <w:rFonts w:ascii="Arabic Typesetting" w:hAnsi="Arabic Typesetting" w:cs="Arabic Typesetting"/>
          <w:sz w:val="20"/>
          <w:szCs w:val="20"/>
          <w:u w:val="single"/>
        </w:rPr>
      </w:pPr>
      <w:r>
        <w:rPr>
          <w:rFonts w:ascii="Arabic Typesetting" w:hAnsi="Arabic Typesetting" w:cs="Arabic Typesetting"/>
          <w:sz w:val="20"/>
          <w:szCs w:val="20"/>
          <w:u w:val="single"/>
        </w:rPr>
        <w:t>Hot</w:t>
      </w:r>
      <w:r w:rsidR="00DA41A2" w:rsidRPr="006E5685">
        <w:rPr>
          <w:rFonts w:ascii="Arabic Typesetting" w:hAnsi="Arabic Typesetting" w:cs="Arabic Typesetting"/>
          <w:sz w:val="20"/>
          <w:szCs w:val="20"/>
          <w:u w:val="single"/>
        </w:rPr>
        <w:t xml:space="preserve"> Temperature Reaction</w:t>
      </w:r>
    </w:p>
    <w:p w:rsidR="00FA19A8" w:rsidRPr="006E5685" w:rsidRDefault="00FC37ED" w:rsidP="0089486D">
      <w:pPr>
        <w:pStyle w:val="ListParagraph"/>
        <w:numPr>
          <w:ilvl w:val="0"/>
          <w:numId w:val="1"/>
        </w:numPr>
        <w:spacing w:after="0" w:line="240" w:lineRule="auto"/>
        <w:rPr>
          <w:rFonts w:ascii="Arabic Typesetting" w:hAnsi="Arabic Typesetting" w:cs="Arabic Typesetting"/>
          <w:sz w:val="20"/>
          <w:szCs w:val="20"/>
          <w:u w:val="single"/>
        </w:rPr>
      </w:pPr>
      <w:r w:rsidRPr="006E5685">
        <w:rPr>
          <w:rFonts w:ascii="Arabic Typesetting" w:hAnsi="Arabic Typesetting" w:cs="Arabic Typesetting"/>
          <w:sz w:val="20"/>
          <w:szCs w:val="20"/>
        </w:rPr>
        <w:t>1</w:t>
      </w:r>
      <w:r w:rsidR="007006F9">
        <w:rPr>
          <w:rFonts w:ascii="Arabic Typesetting" w:hAnsi="Arabic Typesetting" w:cs="Arabic Typesetting"/>
          <w:sz w:val="20"/>
          <w:szCs w:val="20"/>
        </w:rPr>
        <w:t>4</w:t>
      </w:r>
      <w:r w:rsidRPr="006E5685">
        <w:rPr>
          <w:rFonts w:ascii="Arabic Typesetting" w:hAnsi="Arabic Typesetting" w:cs="Arabic Typesetting"/>
          <w:sz w:val="20"/>
          <w:szCs w:val="20"/>
        </w:rPr>
        <w:t xml:space="preserve">. </w:t>
      </w:r>
      <w:r w:rsidR="00FA19A8" w:rsidRPr="006E5685">
        <w:rPr>
          <w:rFonts w:ascii="Arabic Typesetting" w:hAnsi="Arabic Typesetting" w:cs="Arabic Typesetting"/>
          <w:sz w:val="20"/>
          <w:szCs w:val="20"/>
        </w:rPr>
        <w:t>You are now ready for your hot water bath.</w:t>
      </w:r>
      <w:r w:rsidR="00A15988">
        <w:rPr>
          <w:rFonts w:ascii="Arabic Typesetting" w:hAnsi="Arabic Typesetting" w:cs="Arabic Typesetting"/>
          <w:sz w:val="20"/>
          <w:szCs w:val="20"/>
        </w:rPr>
        <w:t xml:space="preserve"> If you have not done so already, t</w:t>
      </w:r>
      <w:r w:rsidR="005330D4" w:rsidRPr="006E5685">
        <w:rPr>
          <w:rFonts w:ascii="Arabic Typesetting" w:hAnsi="Arabic Typesetting" w:cs="Arabic Typesetting"/>
          <w:sz w:val="20"/>
          <w:szCs w:val="20"/>
        </w:rPr>
        <w:t xml:space="preserve">urn off hot plate. </w:t>
      </w:r>
      <w:r w:rsidR="00FD376D" w:rsidRPr="00FD376D">
        <w:rPr>
          <w:rFonts w:ascii="Arabic Typesetting" w:hAnsi="Arabic Typesetting" w:cs="Arabic Typesetting"/>
          <w:i/>
          <w:sz w:val="20"/>
          <w:szCs w:val="20"/>
        </w:rPr>
        <w:t>(</w:t>
      </w:r>
      <w:r w:rsidR="005330D4" w:rsidRPr="00FD376D">
        <w:rPr>
          <w:rFonts w:ascii="Arabic Typesetting" w:hAnsi="Arabic Typesetting" w:cs="Arabic Typesetting"/>
          <w:i/>
          <w:sz w:val="20"/>
          <w:szCs w:val="20"/>
        </w:rPr>
        <w:t>If you wish to remove the hot water bath from the hot plate and place it on the countertop you may do so.</w:t>
      </w:r>
      <w:r w:rsidR="00FD376D" w:rsidRPr="00FD376D">
        <w:rPr>
          <w:rFonts w:ascii="Arabic Typesetting" w:hAnsi="Arabic Typesetting" w:cs="Arabic Typesetting"/>
          <w:i/>
          <w:sz w:val="20"/>
          <w:szCs w:val="20"/>
        </w:rPr>
        <w:t>)</w:t>
      </w:r>
      <w:r w:rsidR="005330D4" w:rsidRPr="006E5685">
        <w:rPr>
          <w:rFonts w:ascii="Arabic Typesetting" w:hAnsi="Arabic Typesetting" w:cs="Arabic Typesetting"/>
          <w:sz w:val="20"/>
          <w:szCs w:val="20"/>
        </w:rPr>
        <w:t xml:space="preserve"> </w:t>
      </w:r>
    </w:p>
    <w:p w:rsidR="002F1766" w:rsidRDefault="007006F9" w:rsidP="007006F9">
      <w:pPr>
        <w:pStyle w:val="ListParagraph"/>
        <w:numPr>
          <w:ilvl w:val="0"/>
          <w:numId w:val="1"/>
        </w:numPr>
        <w:spacing w:after="0" w:line="240" w:lineRule="auto"/>
        <w:rPr>
          <w:rFonts w:ascii="Arabic Typesetting" w:hAnsi="Arabic Typesetting" w:cs="Arabic Typesetting"/>
          <w:b/>
          <w:sz w:val="20"/>
          <w:szCs w:val="20"/>
          <w:u w:val="single"/>
        </w:rPr>
      </w:pPr>
      <w:r>
        <w:rPr>
          <w:rFonts w:ascii="Arabic Typesetting" w:hAnsi="Arabic Typesetting" w:cs="Arabic Typesetting"/>
          <w:sz w:val="20"/>
          <w:szCs w:val="20"/>
        </w:rPr>
        <w:t xml:space="preserve">15. Repeat steps #2-11 above, </w:t>
      </w:r>
      <w:r w:rsidR="00B100FA">
        <w:rPr>
          <w:rFonts w:ascii="Arabic Typesetting" w:hAnsi="Arabic Typesetting" w:cs="Arabic Typesetting"/>
          <w:sz w:val="20"/>
          <w:szCs w:val="20"/>
        </w:rPr>
        <w:t>except storing the test tubes in the hot water bath instead of the test tube rack</w:t>
      </w:r>
      <w:r w:rsidR="00AF21E9">
        <w:rPr>
          <w:rFonts w:ascii="Arabic Typesetting" w:hAnsi="Arabic Typesetting" w:cs="Arabic Typesetting"/>
          <w:sz w:val="20"/>
          <w:szCs w:val="20"/>
        </w:rPr>
        <w:t xml:space="preserve"> in order to raise their</w:t>
      </w:r>
      <w:r w:rsidR="00B100FA">
        <w:rPr>
          <w:rFonts w:ascii="Arabic Typesetting" w:hAnsi="Arabic Typesetting" w:cs="Arabic Typesetting"/>
          <w:sz w:val="20"/>
          <w:szCs w:val="20"/>
        </w:rPr>
        <w:t xml:space="preserve"> content</w:t>
      </w:r>
      <w:r w:rsidR="00AF21E9">
        <w:rPr>
          <w:rFonts w:ascii="Arabic Typesetting" w:hAnsi="Arabic Typesetting" w:cs="Arabic Typesetting"/>
          <w:sz w:val="20"/>
          <w:szCs w:val="20"/>
        </w:rPr>
        <w:t>’</w:t>
      </w:r>
      <w:r w:rsidR="00B100FA">
        <w:rPr>
          <w:rFonts w:ascii="Arabic Typesetting" w:hAnsi="Arabic Typesetting" w:cs="Arabic Typesetting"/>
          <w:sz w:val="20"/>
          <w:szCs w:val="20"/>
        </w:rPr>
        <w:t>s temperature. Make</w:t>
      </w:r>
      <w:r>
        <w:rPr>
          <w:rFonts w:ascii="Arabic Typesetting" w:hAnsi="Arabic Typesetting" w:cs="Arabic Typesetting"/>
          <w:sz w:val="20"/>
          <w:szCs w:val="20"/>
        </w:rPr>
        <w:t xml:space="preserve"> sure once again you w</w:t>
      </w:r>
      <w:r w:rsidRPr="007006F9">
        <w:rPr>
          <w:rFonts w:ascii="Arabic Typesetting" w:hAnsi="Arabic Typesetting" w:cs="Arabic Typesetting"/>
          <w:sz w:val="20"/>
          <w:szCs w:val="20"/>
        </w:rPr>
        <w:t xml:space="preserve">ait until thermometer stops moving </w:t>
      </w:r>
      <w:r>
        <w:rPr>
          <w:rFonts w:ascii="Arabic Typesetting" w:hAnsi="Arabic Typesetting" w:cs="Arabic Typesetting"/>
          <w:sz w:val="20"/>
          <w:szCs w:val="20"/>
        </w:rPr>
        <w:t>before recording temperature and removing thermometer.</w:t>
      </w:r>
    </w:p>
    <w:p w:rsidR="002F1766" w:rsidRDefault="002F1766" w:rsidP="00525F76">
      <w:pPr>
        <w:rPr>
          <w:rFonts w:ascii="Arabic Typesetting" w:hAnsi="Arabic Typesetting" w:cs="Arabic Typesetting"/>
          <w:b/>
          <w:sz w:val="20"/>
          <w:szCs w:val="20"/>
          <w:u w:val="single"/>
        </w:rPr>
      </w:pPr>
    </w:p>
    <w:p w:rsidR="000A4310" w:rsidRPr="000C6B64" w:rsidRDefault="00525F76" w:rsidP="000C6B64">
      <w:pPr>
        <w:pStyle w:val="ListParagraph"/>
        <w:numPr>
          <w:ilvl w:val="0"/>
          <w:numId w:val="6"/>
        </w:numPr>
        <w:rPr>
          <w:rFonts w:ascii="Arabic Typesetting" w:hAnsi="Arabic Typesetting" w:cs="Arabic Typesetting"/>
          <w:b/>
          <w:sz w:val="20"/>
          <w:szCs w:val="20"/>
          <w:u w:val="single"/>
        </w:rPr>
      </w:pPr>
      <w:r w:rsidRPr="000C6B64">
        <w:rPr>
          <w:rFonts w:ascii="Arabic Typesetting" w:hAnsi="Arabic Typesetting" w:cs="Arabic Typesetting"/>
          <w:b/>
          <w:sz w:val="20"/>
          <w:szCs w:val="20"/>
          <w:u w:val="single"/>
        </w:rPr>
        <w:t>Calculations</w:t>
      </w:r>
      <w:r w:rsidR="006A7FCB" w:rsidRPr="000C6B64">
        <w:rPr>
          <w:rFonts w:ascii="Arabic Typesetting" w:hAnsi="Arabic Typesetting" w:cs="Arabic Typesetting"/>
          <w:b/>
          <w:sz w:val="20"/>
          <w:szCs w:val="20"/>
        </w:rPr>
        <w:t>:</w:t>
      </w:r>
    </w:p>
    <w:p w:rsidR="00525F76" w:rsidRPr="000C6B64" w:rsidRDefault="000C6B64" w:rsidP="000C6B64">
      <w:pPr>
        <w:ind w:left="360"/>
        <w:rPr>
          <w:rFonts w:ascii="Arabic Typesetting" w:hAnsi="Arabic Typesetting" w:cs="Arabic Typesetting"/>
          <w:sz w:val="20"/>
          <w:szCs w:val="20"/>
        </w:rPr>
      </w:pPr>
      <w:r>
        <w:rPr>
          <w:rFonts w:ascii="Arabic Typesetting" w:hAnsi="Arabic Typesetting" w:cs="Arabic Typesetting"/>
          <w:sz w:val="20"/>
          <w:szCs w:val="20"/>
        </w:rPr>
        <w:tab/>
      </w:r>
      <w:r w:rsidR="00525F76" w:rsidRPr="000C6B64">
        <w:rPr>
          <w:rFonts w:ascii="Arabic Typesetting" w:hAnsi="Arabic Typesetting" w:cs="Arabic Typesetting"/>
          <w:sz w:val="20"/>
          <w:szCs w:val="20"/>
        </w:rPr>
        <w:t xml:space="preserve">Make a </w:t>
      </w:r>
      <w:r w:rsidR="00525F76" w:rsidRPr="000C6B64">
        <w:rPr>
          <w:rFonts w:ascii="Arabic Typesetting" w:hAnsi="Arabic Typesetting" w:cs="Arabic Typesetting"/>
          <w:b/>
          <w:sz w:val="20"/>
          <w:szCs w:val="20"/>
        </w:rPr>
        <w:t>Temperature</w:t>
      </w:r>
      <w:r w:rsidR="006C2D31" w:rsidRPr="000C6B64">
        <w:rPr>
          <w:rFonts w:ascii="Arabic Typesetting" w:hAnsi="Arabic Typesetting" w:cs="Arabic Typesetting"/>
          <w:b/>
          <w:sz w:val="20"/>
          <w:szCs w:val="20"/>
        </w:rPr>
        <w:t xml:space="preserve"> vs Time</w:t>
      </w:r>
      <w:r w:rsidR="00525F76" w:rsidRPr="000C6B64">
        <w:rPr>
          <w:rFonts w:ascii="Arabic Typesetting" w:hAnsi="Arabic Typesetting" w:cs="Arabic Typesetting"/>
          <w:sz w:val="20"/>
          <w:szCs w:val="20"/>
        </w:rPr>
        <w:t xml:space="preserve"> graph</w:t>
      </w:r>
      <w:r w:rsidR="007006F9" w:rsidRPr="000C6B64">
        <w:rPr>
          <w:rFonts w:ascii="Arabic Typesetting" w:hAnsi="Arabic Typesetting" w:cs="Arabic Typesetting"/>
          <w:sz w:val="20"/>
          <w:szCs w:val="20"/>
        </w:rPr>
        <w:t xml:space="preserve"> of your data.</w:t>
      </w:r>
    </w:p>
    <w:p w:rsidR="000C6B64" w:rsidRPr="000C6B64" w:rsidRDefault="000C6B64" w:rsidP="000C6B64">
      <w:pPr>
        <w:pStyle w:val="ListParagraph"/>
        <w:numPr>
          <w:ilvl w:val="0"/>
          <w:numId w:val="6"/>
        </w:numPr>
        <w:rPr>
          <w:rFonts w:ascii="Arabic Typesetting" w:hAnsi="Arabic Typesetting" w:cs="Arabic Typesetting"/>
          <w:b/>
          <w:sz w:val="20"/>
          <w:szCs w:val="20"/>
          <w:u w:val="single"/>
        </w:rPr>
      </w:pPr>
      <w:r>
        <w:rPr>
          <w:rFonts w:ascii="Arabic Typesetting" w:hAnsi="Arabic Typesetting" w:cs="Arabic Typesetting"/>
          <w:b/>
          <w:sz w:val="20"/>
          <w:szCs w:val="20"/>
          <w:u w:val="single"/>
        </w:rPr>
        <w:t>Conclusion</w:t>
      </w:r>
      <w:r w:rsidRPr="000C6B64">
        <w:rPr>
          <w:rFonts w:ascii="Arabic Typesetting" w:hAnsi="Arabic Typesetting" w:cs="Arabic Typesetting"/>
          <w:b/>
          <w:sz w:val="20"/>
          <w:szCs w:val="20"/>
        </w:rPr>
        <w:t>:</w:t>
      </w:r>
    </w:p>
    <w:p w:rsidR="00296EA4" w:rsidRDefault="00296EA4" w:rsidP="00296EA4">
      <w:pPr>
        <w:pStyle w:val="ListParagraph"/>
        <w:rPr>
          <w:rFonts w:ascii="Arabic Typesetting" w:hAnsi="Arabic Typesetting" w:cs="Arabic Typesetting"/>
          <w:sz w:val="20"/>
          <w:szCs w:val="20"/>
        </w:rPr>
      </w:pPr>
    </w:p>
    <w:p w:rsidR="000C6B64" w:rsidRPr="000C6B64" w:rsidRDefault="000C6B64" w:rsidP="00296EA4">
      <w:pPr>
        <w:pStyle w:val="ListParagraph"/>
        <w:rPr>
          <w:rFonts w:ascii="Arabic Typesetting" w:hAnsi="Arabic Typesetting" w:cs="Arabic Typesetting"/>
          <w:i/>
          <w:sz w:val="20"/>
          <w:szCs w:val="20"/>
        </w:rPr>
      </w:pPr>
      <w:r>
        <w:rPr>
          <w:rFonts w:ascii="Arabic Typesetting" w:hAnsi="Arabic Typesetting" w:cs="Arabic Typesetting"/>
          <w:i/>
          <w:sz w:val="20"/>
          <w:szCs w:val="20"/>
        </w:rPr>
        <w:t>“Based on data collected, the relationship between the rate of a reaction and temperature is as the temperature increases the rate of a reaction __________</w:t>
      </w:r>
      <w:bookmarkStart w:id="0" w:name="_GoBack"/>
      <w:bookmarkEnd w:id="0"/>
      <w:r>
        <w:rPr>
          <w:rFonts w:ascii="Arabic Typesetting" w:hAnsi="Arabic Typesetting" w:cs="Arabic Typesetting"/>
          <w:i/>
          <w:sz w:val="20"/>
          <w:szCs w:val="20"/>
        </w:rPr>
        <w:t>_.”</w:t>
      </w:r>
    </w:p>
    <w:p w:rsidR="006055E0" w:rsidRDefault="006055E0" w:rsidP="009264A3">
      <w:pPr>
        <w:rPr>
          <w:rFonts w:ascii="Arabic Typesetting" w:hAnsi="Arabic Typesetting" w:cs="Arabic Typesetting"/>
          <w:sz w:val="20"/>
          <w:szCs w:val="20"/>
        </w:rPr>
      </w:pPr>
    </w:p>
    <w:sectPr w:rsidR="006055E0" w:rsidSect="0062488F">
      <w:headerReference w:type="default" r:id="rId8"/>
      <w:footerReference w:type="default" r:id="rId9"/>
      <w:headerReference w:type="first" r:id="rId10"/>
      <w:pgSz w:w="12240" w:h="15840" w:code="1"/>
      <w:pgMar w:top="720" w:right="720" w:bottom="72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B5" w:rsidRDefault="00655BB5" w:rsidP="00383E86">
      <w:pPr>
        <w:spacing w:after="0" w:line="240" w:lineRule="auto"/>
      </w:pPr>
      <w:r>
        <w:separator/>
      </w:r>
    </w:p>
  </w:endnote>
  <w:endnote w:type="continuationSeparator" w:id="0">
    <w:p w:rsidR="00655BB5" w:rsidRDefault="00655BB5" w:rsidP="0038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51" w:rsidRDefault="00CA1E51">
    <w:pPr>
      <w:pStyle w:val="Footer"/>
    </w:pPr>
  </w:p>
  <w:p w:rsidR="00CA1E51" w:rsidRDefault="00CA1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B5" w:rsidRDefault="00655BB5" w:rsidP="00383E86">
      <w:pPr>
        <w:spacing w:after="0" w:line="240" w:lineRule="auto"/>
      </w:pPr>
      <w:r>
        <w:separator/>
      </w:r>
    </w:p>
  </w:footnote>
  <w:footnote w:type="continuationSeparator" w:id="0">
    <w:p w:rsidR="00655BB5" w:rsidRDefault="00655BB5" w:rsidP="00383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86" w:rsidRDefault="00383E86">
    <w:pPr>
      <w:pStyle w:val="Header"/>
    </w:pPr>
  </w:p>
  <w:p w:rsidR="00383E86" w:rsidRDefault="00383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677"/>
      <w:gridCol w:w="4673"/>
    </w:tblGrid>
    <w:tr w:rsidR="00831A87" w:rsidRPr="002D1CAF" w:rsidTr="00115AD3">
      <w:tc>
        <w:tcPr>
          <w:tcW w:w="4788" w:type="dxa"/>
        </w:tcPr>
        <w:p w:rsidR="00831A87" w:rsidRPr="002D1CAF" w:rsidRDefault="00831A87" w:rsidP="00831A87">
          <w:pPr>
            <w:pStyle w:val="Header"/>
            <w:rPr>
              <w:rFonts w:ascii="Arabic Typesetting" w:hAnsi="Arabic Typesetting" w:cs="Arabic Typesetting"/>
            </w:rPr>
          </w:pPr>
          <w:r w:rsidRPr="002D1CAF">
            <w:rPr>
              <w:rFonts w:ascii="Arabic Typesetting" w:hAnsi="Arabic Typesetting" w:cs="Arabic Typesetting"/>
            </w:rPr>
            <w:t>Lab Station #</w:t>
          </w:r>
        </w:p>
      </w:tc>
      <w:tc>
        <w:tcPr>
          <w:tcW w:w="4788" w:type="dxa"/>
        </w:tcPr>
        <w:p w:rsidR="00831A87" w:rsidRPr="002D1CAF" w:rsidRDefault="00831A87" w:rsidP="00831A87">
          <w:pPr>
            <w:pStyle w:val="Header"/>
            <w:rPr>
              <w:rFonts w:ascii="Arabic Typesetting" w:hAnsi="Arabic Typesetting" w:cs="Arabic Typesetting"/>
            </w:rPr>
          </w:pPr>
          <w:r w:rsidRPr="002D1CAF">
            <w:rPr>
              <w:rFonts w:ascii="Arabic Typesetting" w:hAnsi="Arabic Typesetting" w:cs="Arabic Typesetting"/>
            </w:rPr>
            <w:t>Name</w:t>
          </w:r>
        </w:p>
      </w:tc>
    </w:tr>
    <w:tr w:rsidR="00831A87" w:rsidRPr="002D1CAF" w:rsidTr="00115AD3">
      <w:tc>
        <w:tcPr>
          <w:tcW w:w="4788" w:type="dxa"/>
        </w:tcPr>
        <w:p w:rsidR="00831A87" w:rsidRPr="002D1CAF" w:rsidRDefault="00831A87" w:rsidP="00831A87">
          <w:pPr>
            <w:pStyle w:val="Header"/>
            <w:rPr>
              <w:rFonts w:ascii="Arabic Typesetting" w:hAnsi="Arabic Typesetting" w:cs="Arabic Typesetting"/>
            </w:rPr>
          </w:pPr>
          <w:r w:rsidRPr="002D1CAF">
            <w:rPr>
              <w:rFonts w:ascii="Arabic Typesetting" w:hAnsi="Arabic Typesetting" w:cs="Arabic Typesetting"/>
            </w:rPr>
            <w:t>Partner</w:t>
          </w:r>
        </w:p>
      </w:tc>
      <w:tc>
        <w:tcPr>
          <w:tcW w:w="4788" w:type="dxa"/>
        </w:tcPr>
        <w:p w:rsidR="00831A87" w:rsidRPr="002D1CAF" w:rsidRDefault="00831A87" w:rsidP="00831A87">
          <w:pPr>
            <w:pStyle w:val="Header"/>
            <w:rPr>
              <w:rFonts w:ascii="Arabic Typesetting" w:hAnsi="Arabic Typesetting" w:cs="Arabic Typesetting"/>
            </w:rPr>
          </w:pPr>
          <w:r w:rsidRPr="002D1CAF">
            <w:rPr>
              <w:rFonts w:ascii="Arabic Typesetting" w:hAnsi="Arabic Typesetting" w:cs="Arabic Typesetting"/>
            </w:rPr>
            <w:t>Period</w:t>
          </w:r>
        </w:p>
      </w:tc>
    </w:tr>
    <w:tr w:rsidR="00831A87" w:rsidRPr="002D1CAF" w:rsidTr="00115AD3">
      <w:tc>
        <w:tcPr>
          <w:tcW w:w="4788" w:type="dxa"/>
        </w:tcPr>
        <w:p w:rsidR="00831A87" w:rsidRPr="002D1CAF" w:rsidRDefault="00831A87" w:rsidP="00831A87">
          <w:pPr>
            <w:pStyle w:val="Header"/>
            <w:rPr>
              <w:rFonts w:ascii="Arabic Typesetting" w:hAnsi="Arabic Typesetting" w:cs="Arabic Typesetting"/>
            </w:rPr>
          </w:pPr>
          <w:r w:rsidRPr="002D1CAF">
            <w:rPr>
              <w:rFonts w:ascii="Arabic Typesetting" w:hAnsi="Arabic Typesetting" w:cs="Arabic Typesetting"/>
            </w:rPr>
            <w:t>Balance #</w:t>
          </w:r>
        </w:p>
      </w:tc>
      <w:tc>
        <w:tcPr>
          <w:tcW w:w="4788" w:type="dxa"/>
        </w:tcPr>
        <w:p w:rsidR="00831A87" w:rsidRPr="002D1CAF" w:rsidRDefault="00831A87" w:rsidP="00831A87">
          <w:pPr>
            <w:pStyle w:val="Header"/>
            <w:rPr>
              <w:rFonts w:ascii="Arabic Typesetting" w:hAnsi="Arabic Typesetting" w:cs="Arabic Typesetting"/>
            </w:rPr>
          </w:pPr>
          <w:r w:rsidRPr="002D1CAF">
            <w:rPr>
              <w:rFonts w:ascii="Arabic Typesetting" w:hAnsi="Arabic Typesetting" w:cs="Arabic Typesetting"/>
            </w:rPr>
            <w:t>Date</w:t>
          </w:r>
        </w:p>
      </w:tc>
    </w:tr>
  </w:tbl>
  <w:p w:rsidR="00383E86" w:rsidRPr="00831A87" w:rsidRDefault="00383E86" w:rsidP="00831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4146"/>
    <w:multiLevelType w:val="hybridMultilevel"/>
    <w:tmpl w:val="E1B4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63179"/>
    <w:multiLevelType w:val="hybridMultilevel"/>
    <w:tmpl w:val="95B8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4614"/>
    <w:multiLevelType w:val="hybridMultilevel"/>
    <w:tmpl w:val="5FF8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C5B95"/>
    <w:multiLevelType w:val="hybridMultilevel"/>
    <w:tmpl w:val="35C6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70BF"/>
    <w:multiLevelType w:val="hybridMultilevel"/>
    <w:tmpl w:val="5136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C2AE2"/>
    <w:multiLevelType w:val="hybridMultilevel"/>
    <w:tmpl w:val="5AA4B77C"/>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42DCA"/>
    <w:multiLevelType w:val="hybridMultilevel"/>
    <w:tmpl w:val="BE04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77"/>
    <w:rsid w:val="000A4310"/>
    <w:rsid w:val="000C6B64"/>
    <w:rsid w:val="000D1977"/>
    <w:rsid w:val="00105BA3"/>
    <w:rsid w:val="002365F9"/>
    <w:rsid w:val="00296EA4"/>
    <w:rsid w:val="002B1E5B"/>
    <w:rsid w:val="002F1766"/>
    <w:rsid w:val="00383E86"/>
    <w:rsid w:val="003B0B53"/>
    <w:rsid w:val="00406F49"/>
    <w:rsid w:val="004A2E4A"/>
    <w:rsid w:val="005054D6"/>
    <w:rsid w:val="00525F76"/>
    <w:rsid w:val="005330D4"/>
    <w:rsid w:val="0055411D"/>
    <w:rsid w:val="005C3AB2"/>
    <w:rsid w:val="005F4926"/>
    <w:rsid w:val="006055E0"/>
    <w:rsid w:val="0060594D"/>
    <w:rsid w:val="0062488F"/>
    <w:rsid w:val="006505B1"/>
    <w:rsid w:val="00655BB5"/>
    <w:rsid w:val="00682257"/>
    <w:rsid w:val="006A5D14"/>
    <w:rsid w:val="006A7FCB"/>
    <w:rsid w:val="006C2D31"/>
    <w:rsid w:val="006E5685"/>
    <w:rsid w:val="007006F9"/>
    <w:rsid w:val="0071556E"/>
    <w:rsid w:val="008040A0"/>
    <w:rsid w:val="00831A87"/>
    <w:rsid w:val="00855C99"/>
    <w:rsid w:val="00862613"/>
    <w:rsid w:val="00870D0E"/>
    <w:rsid w:val="0089486D"/>
    <w:rsid w:val="009264A3"/>
    <w:rsid w:val="009344F6"/>
    <w:rsid w:val="0098544E"/>
    <w:rsid w:val="009A221B"/>
    <w:rsid w:val="009F4378"/>
    <w:rsid w:val="00A15988"/>
    <w:rsid w:val="00A53DB2"/>
    <w:rsid w:val="00AE1C9F"/>
    <w:rsid w:val="00AF21E9"/>
    <w:rsid w:val="00B100FA"/>
    <w:rsid w:val="00BE1EEC"/>
    <w:rsid w:val="00C05FFB"/>
    <w:rsid w:val="00C30A69"/>
    <w:rsid w:val="00C5689C"/>
    <w:rsid w:val="00C9043D"/>
    <w:rsid w:val="00CA1E51"/>
    <w:rsid w:val="00CA3B9B"/>
    <w:rsid w:val="00CD0CBD"/>
    <w:rsid w:val="00D01F63"/>
    <w:rsid w:val="00D422BC"/>
    <w:rsid w:val="00DA41A2"/>
    <w:rsid w:val="00DF6710"/>
    <w:rsid w:val="00EA57D7"/>
    <w:rsid w:val="00EB1C52"/>
    <w:rsid w:val="00F12C89"/>
    <w:rsid w:val="00F274DB"/>
    <w:rsid w:val="00F545A5"/>
    <w:rsid w:val="00FA19A8"/>
    <w:rsid w:val="00FA34E5"/>
    <w:rsid w:val="00FB7354"/>
    <w:rsid w:val="00FC37ED"/>
    <w:rsid w:val="00FC51EA"/>
    <w:rsid w:val="00FD376D"/>
    <w:rsid w:val="00FE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F0C4"/>
  <w15:docId w15:val="{3241E28D-F797-4C3A-B0FC-AE2F92C6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977"/>
    <w:pPr>
      <w:ind w:left="720"/>
      <w:contextualSpacing/>
    </w:pPr>
  </w:style>
  <w:style w:type="table" w:styleId="TableGrid">
    <w:name w:val="Table Grid"/>
    <w:basedOn w:val="TableNormal"/>
    <w:uiPriority w:val="59"/>
    <w:rsid w:val="009A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86"/>
  </w:style>
  <w:style w:type="paragraph" w:styleId="Footer">
    <w:name w:val="footer"/>
    <w:basedOn w:val="Normal"/>
    <w:link w:val="FooterChar"/>
    <w:uiPriority w:val="99"/>
    <w:unhideWhenUsed/>
    <w:rsid w:val="00383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86"/>
  </w:style>
  <w:style w:type="paragraph" w:styleId="BalloonText">
    <w:name w:val="Balloon Text"/>
    <w:basedOn w:val="Normal"/>
    <w:link w:val="BalloonTextChar"/>
    <w:uiPriority w:val="99"/>
    <w:semiHidden/>
    <w:unhideWhenUsed/>
    <w:rsid w:val="00383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5776-4495-4EED-B4CC-6B0AABBB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angela.johnson01</dc:creator>
  <cp:keywords/>
  <dc:description/>
  <cp:lastModifiedBy>Johnson, Angela A.</cp:lastModifiedBy>
  <cp:revision>3</cp:revision>
  <cp:lastPrinted>2019-03-18T11:41:00Z</cp:lastPrinted>
  <dcterms:created xsi:type="dcterms:W3CDTF">2020-01-03T12:23:00Z</dcterms:created>
  <dcterms:modified xsi:type="dcterms:W3CDTF">2020-01-03T14:22:00Z</dcterms:modified>
</cp:coreProperties>
</file>